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10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814"/>
      </w:tblGrid>
      <w:tr w:rsidR="00773A6A" w:rsidRPr="009C5E2D" w14:paraId="22129C6C" w14:textId="77777777" w:rsidTr="00DA5D84">
        <w:tc>
          <w:tcPr>
            <w:tcW w:w="5240" w:type="dxa"/>
          </w:tcPr>
          <w:p w14:paraId="4F013DEE" w14:textId="77777777" w:rsidR="006E459D" w:rsidRPr="006E459D" w:rsidRDefault="006E459D" w:rsidP="00DA5D84">
            <w:pPr>
              <w:rPr>
                <w:rFonts w:eastAsia="Calibri" w:cs="Times New Roman"/>
                <w:b/>
                <w:sz w:val="24"/>
                <w:szCs w:val="24"/>
                <w:lang w:val="uk-UA"/>
              </w:rPr>
            </w:pPr>
            <w:r w:rsidRPr="006E459D">
              <w:rPr>
                <w:rFonts w:eastAsia="Calibri" w:cs="Times New Roman"/>
                <w:b/>
                <w:sz w:val="24"/>
                <w:szCs w:val="24"/>
                <w:lang w:val="uk-UA"/>
              </w:rPr>
              <w:t xml:space="preserve">Ліцей №2 </w:t>
            </w:r>
            <w:proofErr w:type="spellStart"/>
            <w:r w:rsidRPr="006E459D">
              <w:rPr>
                <w:rFonts w:eastAsia="Calibri" w:cs="Times New Roman"/>
                <w:b/>
                <w:sz w:val="24"/>
                <w:szCs w:val="24"/>
                <w:lang w:val="uk-UA"/>
              </w:rPr>
              <w:t>Горностаївської</w:t>
            </w:r>
            <w:proofErr w:type="spellEnd"/>
            <w:r w:rsidRPr="006E459D">
              <w:rPr>
                <w:rFonts w:eastAsia="Calibri" w:cs="Times New Roman"/>
                <w:b/>
                <w:sz w:val="24"/>
                <w:szCs w:val="24"/>
                <w:lang w:val="uk-UA"/>
              </w:rPr>
              <w:t xml:space="preserve"> селищної</w:t>
            </w:r>
          </w:p>
          <w:p w14:paraId="7DDC3061" w14:textId="79051DEB" w:rsidR="00773A6A" w:rsidRPr="006E459D" w:rsidRDefault="006E459D" w:rsidP="00DA5D84">
            <w:pPr>
              <w:rPr>
                <w:rFonts w:eastAsia="Calibri" w:cs="Times New Roman"/>
                <w:b/>
                <w:sz w:val="24"/>
                <w:szCs w:val="24"/>
                <w:lang w:val="uk-UA"/>
              </w:rPr>
            </w:pPr>
            <w:r w:rsidRPr="006E459D">
              <w:rPr>
                <w:rFonts w:eastAsia="Calibri" w:cs="Times New Roman"/>
                <w:b/>
                <w:sz w:val="24"/>
                <w:szCs w:val="24"/>
                <w:lang w:val="uk-UA"/>
              </w:rPr>
              <w:t xml:space="preserve"> Ради Херсонської області</w:t>
            </w:r>
          </w:p>
          <w:p w14:paraId="0338F95F" w14:textId="77777777" w:rsidR="00773A6A" w:rsidRPr="009C5E2D" w:rsidRDefault="00773A6A" w:rsidP="00DA5D84">
            <w:pPr>
              <w:rPr>
                <w:rFonts w:eastAsia="Calibri" w:cs="Times New Roman"/>
                <w:b/>
                <w:sz w:val="24"/>
                <w:szCs w:val="24"/>
                <w:lang w:val="uk-UA"/>
              </w:rPr>
            </w:pPr>
          </w:p>
          <w:p w14:paraId="3BC35601" w14:textId="77777777" w:rsidR="00773A6A" w:rsidRPr="009C5E2D" w:rsidRDefault="00773A6A" w:rsidP="00DA5D84">
            <w:pPr>
              <w:rPr>
                <w:rFonts w:eastAsia="Calibri" w:cs="Times New Roman"/>
                <w:i/>
                <w:sz w:val="24"/>
                <w:szCs w:val="24"/>
                <w:lang w:val="uk-UA"/>
              </w:rPr>
            </w:pPr>
          </w:p>
        </w:tc>
        <w:tc>
          <w:tcPr>
            <w:tcW w:w="4814" w:type="dxa"/>
          </w:tcPr>
          <w:p w14:paraId="4FC72973" w14:textId="77777777" w:rsidR="00773A6A" w:rsidRPr="009C5E2D" w:rsidRDefault="00773A6A" w:rsidP="00DA5D84">
            <w:pPr>
              <w:ind w:left="471"/>
              <w:jc w:val="both"/>
              <w:rPr>
                <w:rFonts w:eastAsia="Calibri" w:cs="Times New Roman"/>
                <w:b/>
                <w:sz w:val="24"/>
                <w:szCs w:val="24"/>
                <w:lang w:val="uk-UA"/>
              </w:rPr>
            </w:pPr>
            <w:r w:rsidRPr="009C5E2D">
              <w:rPr>
                <w:rFonts w:eastAsia="Calibri" w:cs="Times New Roman"/>
                <w:b/>
                <w:sz w:val="24"/>
                <w:szCs w:val="24"/>
                <w:lang w:val="uk-UA"/>
              </w:rPr>
              <w:t xml:space="preserve">ЗАТВЕРДЖУЮ </w:t>
            </w:r>
          </w:p>
          <w:p w14:paraId="268DFD64" w14:textId="3C27FA80" w:rsidR="00773A6A" w:rsidRPr="009C5E2D" w:rsidRDefault="00773A6A" w:rsidP="00DA5D84">
            <w:pPr>
              <w:ind w:left="471"/>
              <w:jc w:val="both"/>
              <w:rPr>
                <w:rFonts w:eastAsia="Calibri" w:cs="Times New Roman"/>
                <w:b/>
                <w:sz w:val="24"/>
                <w:szCs w:val="24"/>
                <w:lang w:val="uk-UA"/>
              </w:rPr>
            </w:pPr>
            <w:r w:rsidRPr="009C5E2D">
              <w:rPr>
                <w:rFonts w:eastAsia="Calibri" w:cs="Times New Roman"/>
                <w:b/>
                <w:sz w:val="24"/>
                <w:szCs w:val="24"/>
                <w:lang w:val="uk-UA"/>
              </w:rPr>
              <w:t xml:space="preserve">Директор </w:t>
            </w:r>
          </w:p>
          <w:p w14:paraId="303EAC49" w14:textId="6A6AB211" w:rsidR="00773A6A" w:rsidRPr="006E459D" w:rsidRDefault="00773A6A" w:rsidP="00DA5D84">
            <w:pPr>
              <w:ind w:left="471"/>
              <w:jc w:val="both"/>
              <w:rPr>
                <w:rFonts w:eastAsia="Calibri" w:cs="Times New Roman"/>
                <w:b/>
                <w:sz w:val="24"/>
                <w:szCs w:val="24"/>
                <w:lang w:val="uk-UA"/>
              </w:rPr>
            </w:pPr>
            <w:r w:rsidRPr="009C5E2D">
              <w:rPr>
                <w:rFonts w:eastAsia="Calibri" w:cs="Times New Roman"/>
                <w:b/>
                <w:sz w:val="24"/>
                <w:szCs w:val="24"/>
                <w:lang w:val="uk-UA"/>
              </w:rPr>
              <w:t xml:space="preserve">__________ </w:t>
            </w:r>
            <w:r w:rsidRPr="009C5E2D">
              <w:rPr>
                <w:rFonts w:eastAsia="Calibri" w:cs="Times New Roman"/>
                <w:b/>
                <w:i/>
                <w:sz w:val="24"/>
                <w:szCs w:val="24"/>
                <w:lang w:val="uk-UA"/>
              </w:rPr>
              <w:t>/</w:t>
            </w:r>
            <w:r w:rsidR="008D50CF">
              <w:rPr>
                <w:rFonts w:eastAsia="Calibri" w:cs="Times New Roman"/>
                <w:b/>
                <w:color w:val="FF0000"/>
                <w:sz w:val="24"/>
                <w:szCs w:val="24"/>
                <w:lang w:val="uk-UA"/>
              </w:rPr>
              <w:t xml:space="preserve"> </w:t>
            </w:r>
            <w:r w:rsidR="006E459D" w:rsidRPr="006E459D">
              <w:rPr>
                <w:rFonts w:eastAsia="Calibri" w:cs="Times New Roman"/>
                <w:b/>
                <w:sz w:val="24"/>
                <w:szCs w:val="24"/>
                <w:lang w:val="uk-UA"/>
              </w:rPr>
              <w:t>Андрій БЄЛІКОВ</w:t>
            </w:r>
            <w:r w:rsidR="008D50CF" w:rsidRPr="006E459D">
              <w:rPr>
                <w:rFonts w:eastAsia="Calibri" w:cs="Times New Roman"/>
                <w:b/>
                <w:sz w:val="24"/>
                <w:szCs w:val="24"/>
                <w:lang w:val="uk-UA"/>
              </w:rPr>
              <w:t xml:space="preserve"> </w:t>
            </w:r>
            <w:r w:rsidRPr="006E459D">
              <w:rPr>
                <w:rFonts w:eastAsia="Calibri" w:cs="Times New Roman"/>
                <w:b/>
                <w:sz w:val="24"/>
                <w:szCs w:val="24"/>
                <w:lang w:val="uk-UA"/>
              </w:rPr>
              <w:t>/</w:t>
            </w:r>
          </w:p>
          <w:p w14:paraId="6F6446E1" w14:textId="249EB435" w:rsidR="00773A6A" w:rsidRPr="006E459D" w:rsidRDefault="006E459D" w:rsidP="00DA5D84">
            <w:pPr>
              <w:ind w:left="471"/>
              <w:jc w:val="both"/>
              <w:rPr>
                <w:rFonts w:eastAsia="Calibri" w:cs="Times New Roman"/>
                <w:b/>
                <w:sz w:val="24"/>
                <w:szCs w:val="24"/>
                <w:lang w:val="uk-UA"/>
              </w:rPr>
            </w:pPr>
            <w:r w:rsidRPr="006E459D">
              <w:rPr>
                <w:rFonts w:eastAsia="Calibri" w:cs="Times New Roman"/>
                <w:b/>
                <w:sz w:val="24"/>
                <w:szCs w:val="24"/>
                <w:lang w:val="uk-UA"/>
              </w:rPr>
              <w:t>24.01.2022 р.</w:t>
            </w:r>
          </w:p>
          <w:p w14:paraId="7500282F" w14:textId="77777777" w:rsidR="00773A6A" w:rsidRPr="009C5E2D" w:rsidRDefault="00773A6A" w:rsidP="00DA5D84">
            <w:pPr>
              <w:jc w:val="both"/>
              <w:rPr>
                <w:rFonts w:eastAsia="Calibri" w:cs="Times New Roman"/>
                <w:sz w:val="24"/>
                <w:szCs w:val="24"/>
                <w:lang w:val="uk-UA"/>
              </w:rPr>
            </w:pPr>
          </w:p>
        </w:tc>
      </w:tr>
    </w:tbl>
    <w:p w14:paraId="3F078CC3" w14:textId="245A9E2B" w:rsidR="00773A6A" w:rsidRPr="009C5E2D" w:rsidRDefault="00AC6B6D" w:rsidP="00773A6A">
      <w:pPr>
        <w:spacing w:after="0"/>
        <w:jc w:val="center"/>
        <w:rPr>
          <w:rFonts w:eastAsia="Calibri" w:cs="Times New Roman"/>
          <w:sz w:val="24"/>
          <w:szCs w:val="24"/>
          <w:lang w:val="uk-UA"/>
        </w:rPr>
      </w:pPr>
      <w:r>
        <w:rPr>
          <w:rFonts w:eastAsia="Calibri" w:cs="Times New Roman"/>
          <w:b/>
          <w:sz w:val="24"/>
          <w:szCs w:val="24"/>
          <w:lang w:val="uk-UA"/>
        </w:rPr>
        <w:t>ПОСАДОВА ІНСТРУКЦІЯ № 3</w:t>
      </w:r>
    </w:p>
    <w:p w14:paraId="66A7D92E" w14:textId="77777777" w:rsidR="00773A6A" w:rsidRDefault="00773A6A" w:rsidP="00773A6A">
      <w:pPr>
        <w:spacing w:after="0"/>
        <w:jc w:val="center"/>
        <w:rPr>
          <w:rFonts w:eastAsia="Calibri" w:cs="Times New Roman"/>
          <w:b/>
          <w:sz w:val="24"/>
          <w:szCs w:val="24"/>
          <w:lang w:val="uk-UA"/>
        </w:rPr>
      </w:pPr>
      <w:r w:rsidRPr="009C5E2D">
        <w:rPr>
          <w:rFonts w:eastAsia="Calibri" w:cs="Times New Roman"/>
          <w:b/>
          <w:sz w:val="24"/>
          <w:szCs w:val="24"/>
          <w:lang w:val="uk-UA"/>
        </w:rPr>
        <w:t xml:space="preserve">вчителя закладу загальної середньої освіти кваліфікаційної категорії </w:t>
      </w:r>
    </w:p>
    <w:p w14:paraId="1FAFF127" w14:textId="42D0FDDD" w:rsidR="00773A6A" w:rsidRPr="009C5E2D" w:rsidRDefault="00773A6A" w:rsidP="00773A6A">
      <w:pPr>
        <w:spacing w:after="0"/>
        <w:jc w:val="center"/>
        <w:rPr>
          <w:rFonts w:eastAsia="Calibri" w:cs="Times New Roman"/>
          <w:b/>
          <w:sz w:val="24"/>
          <w:szCs w:val="24"/>
          <w:lang w:val="uk-UA"/>
        </w:rPr>
      </w:pPr>
      <w:r w:rsidRPr="009C5E2D">
        <w:rPr>
          <w:rFonts w:eastAsia="Calibri" w:cs="Times New Roman"/>
          <w:b/>
          <w:sz w:val="24"/>
          <w:szCs w:val="24"/>
          <w:lang w:val="uk-UA"/>
        </w:rPr>
        <w:t>«</w:t>
      </w:r>
      <w:r w:rsidRPr="00773A6A">
        <w:rPr>
          <w:rFonts w:eastAsia="Calibri" w:cs="Times New Roman"/>
          <w:b/>
          <w:i/>
          <w:iCs/>
          <w:sz w:val="24"/>
          <w:szCs w:val="24"/>
          <w:lang w:val="uk-UA"/>
        </w:rPr>
        <w:t>спеціаліст І категорії</w:t>
      </w:r>
      <w:r w:rsidRPr="009C5E2D">
        <w:rPr>
          <w:rFonts w:eastAsia="Calibri" w:cs="Times New Roman"/>
          <w:b/>
          <w:sz w:val="24"/>
          <w:szCs w:val="24"/>
          <w:lang w:val="uk-UA"/>
        </w:rPr>
        <w:t>»</w:t>
      </w:r>
    </w:p>
    <w:p w14:paraId="3BC3369E" w14:textId="2F1C6BBC" w:rsidR="00773A6A" w:rsidRPr="009C5E2D" w:rsidRDefault="00773A6A" w:rsidP="00773A6A">
      <w:pPr>
        <w:spacing w:after="0"/>
        <w:jc w:val="center"/>
        <w:rPr>
          <w:rFonts w:eastAsia="Calibri" w:cs="Times New Roman"/>
          <w:b/>
          <w:sz w:val="24"/>
          <w:szCs w:val="24"/>
          <w:lang w:val="uk-UA"/>
        </w:rPr>
      </w:pPr>
      <w:r w:rsidRPr="009C5E2D">
        <w:rPr>
          <w:rFonts w:eastAsia="Calibri" w:cs="Times New Roman"/>
          <w:b/>
          <w:sz w:val="24"/>
          <w:szCs w:val="24"/>
          <w:lang w:val="uk-UA"/>
        </w:rPr>
        <w:t>(код КП 23</w:t>
      </w:r>
      <w:r>
        <w:rPr>
          <w:rFonts w:eastAsia="Calibri" w:cs="Times New Roman"/>
          <w:b/>
          <w:sz w:val="24"/>
          <w:szCs w:val="24"/>
          <w:lang w:val="uk-UA"/>
        </w:rPr>
        <w:t>20</w:t>
      </w:r>
      <w:r w:rsidRPr="009C5E2D">
        <w:rPr>
          <w:rFonts w:eastAsia="Calibri" w:cs="Times New Roman"/>
          <w:b/>
          <w:sz w:val="24"/>
          <w:szCs w:val="24"/>
          <w:lang w:val="uk-UA"/>
        </w:rPr>
        <w:t>)</w:t>
      </w:r>
    </w:p>
    <w:p w14:paraId="4B130FE2" w14:textId="77777777" w:rsidR="00773A6A" w:rsidRPr="009C5E2D" w:rsidRDefault="00773A6A" w:rsidP="00773A6A">
      <w:pPr>
        <w:spacing w:after="0"/>
        <w:jc w:val="center"/>
        <w:rPr>
          <w:rFonts w:eastAsia="Calibri" w:cs="Times New Roman"/>
          <w:sz w:val="24"/>
          <w:szCs w:val="24"/>
          <w:lang w:val="uk-UA"/>
        </w:rPr>
      </w:pPr>
    </w:p>
    <w:p w14:paraId="35552BB1" w14:textId="77777777" w:rsidR="00773A6A" w:rsidRPr="009C5E2D" w:rsidRDefault="00773A6A" w:rsidP="00773A6A">
      <w:pPr>
        <w:spacing w:after="0"/>
        <w:jc w:val="center"/>
        <w:rPr>
          <w:rFonts w:eastAsia="Calibri" w:cs="Times New Roman"/>
          <w:b/>
          <w:sz w:val="24"/>
          <w:szCs w:val="24"/>
          <w:lang w:val="uk-UA"/>
        </w:rPr>
      </w:pPr>
      <w:r w:rsidRPr="009C5E2D">
        <w:rPr>
          <w:rFonts w:eastAsia="Calibri" w:cs="Times New Roman"/>
          <w:b/>
          <w:sz w:val="24"/>
          <w:szCs w:val="24"/>
          <w:lang w:val="uk-UA"/>
        </w:rPr>
        <w:t>І. ЗАГАЛЬНІ ПОЛОЖЕННЯ</w:t>
      </w:r>
    </w:p>
    <w:p w14:paraId="1F79EFEF" w14:textId="313B32FB"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1.1. Посада </w:t>
      </w:r>
      <w:r w:rsidRPr="009C5E2D">
        <w:rPr>
          <w:rFonts w:eastAsia="Calibri" w:cs="Times New Roman"/>
          <w:i/>
          <w:iCs/>
          <w:sz w:val="24"/>
          <w:szCs w:val="24"/>
          <w:lang w:val="uk-UA"/>
        </w:rPr>
        <w:t xml:space="preserve">вчителя </w:t>
      </w:r>
      <w:r w:rsidRPr="008B254A">
        <w:rPr>
          <w:rFonts w:eastAsia="Calibri" w:cs="Times New Roman"/>
          <w:i/>
          <w:iCs/>
          <w:sz w:val="24"/>
          <w:szCs w:val="24"/>
          <w:lang w:val="uk-UA"/>
        </w:rPr>
        <w:t>закладу загальної середньої освіти</w:t>
      </w:r>
      <w:r>
        <w:rPr>
          <w:rFonts w:eastAsia="Calibri" w:cs="Times New Roman"/>
          <w:sz w:val="24"/>
          <w:szCs w:val="24"/>
          <w:lang w:val="uk-UA"/>
        </w:rPr>
        <w:t xml:space="preserve"> </w:t>
      </w:r>
      <w:bookmarkStart w:id="0" w:name="_Hlk88455295"/>
      <w:r>
        <w:rPr>
          <w:rFonts w:eastAsia="Calibri" w:cs="Times New Roman"/>
          <w:sz w:val="24"/>
          <w:szCs w:val="24"/>
          <w:lang w:val="uk-UA"/>
        </w:rPr>
        <w:t xml:space="preserve">(далі – учитель) </w:t>
      </w:r>
      <w:bookmarkEnd w:id="0"/>
      <w:r w:rsidRPr="009C5E2D">
        <w:rPr>
          <w:rFonts w:eastAsia="Calibri" w:cs="Times New Roman"/>
          <w:sz w:val="24"/>
          <w:szCs w:val="24"/>
          <w:lang w:val="uk-UA"/>
        </w:rPr>
        <w:t>належить до посад педагогічних працівників.</w:t>
      </w:r>
    </w:p>
    <w:p w14:paraId="23F65401"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1.2. Учителя приймає на посаду та звільняє з неї директор закладу з дотриманням вимог чинного освітнього законодавства та законодавства про працю.</w:t>
      </w:r>
    </w:p>
    <w:p w14:paraId="3C017C56"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Учителі приймаються на роботу за трудовими договорами. Учитель, який досяг пенсійного віку та якому виплачується пенсія за віком, працює на основі трудового договору, що укладається строком від одного до трьох років.</w:t>
      </w:r>
    </w:p>
    <w:p w14:paraId="200BBE25"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1.3. Посаду вчителя може обіймати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в обсязі, достатньому для спілкування (для іноземців та осіб без громадянства); моральні якості особи, фізичний і психічний стан її здоров’я дають змогу виконувати професійні обов’язки; яка пройшла обов’язковий профілактичний медичний огляд та інструктажі, навчання та перевірки знань з питань охорони праці та безпеки життєдіяльності.</w:t>
      </w:r>
    </w:p>
    <w:p w14:paraId="7D8A4F2E"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1.4. Педагогічна діяльність передбачає зайнятість учителя у приміщенні, що використовується в освітньому процесі, освітню (навчальну та виховну) діяльність за межами будівлі закладу (зокрема забезпечення дистанційного навчання), методичну, організаційну роботу та іншу педагогічну діяльність, передбачену цією Посадовою інструкцією.</w:t>
      </w:r>
    </w:p>
    <w:p w14:paraId="3E0C8B53"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1.5. Робочий час і час відпочинку, інші умови праці, оплата праці визначає законодавство про працю, а також законодавство у сфері освіти. Режим роботи визначають </w:t>
      </w:r>
      <w:r>
        <w:rPr>
          <w:rFonts w:eastAsia="Calibri" w:cs="Times New Roman"/>
          <w:sz w:val="24"/>
          <w:szCs w:val="24"/>
          <w:lang w:val="uk-UA"/>
        </w:rPr>
        <w:t>П</w:t>
      </w:r>
      <w:r w:rsidRPr="009C5E2D">
        <w:rPr>
          <w:rFonts w:eastAsia="Calibri" w:cs="Times New Roman"/>
          <w:sz w:val="24"/>
          <w:szCs w:val="24"/>
          <w:lang w:val="uk-UA"/>
        </w:rPr>
        <w:t xml:space="preserve">равила внутрішнього трудового розпорядку, </w:t>
      </w:r>
      <w:r>
        <w:rPr>
          <w:rFonts w:eastAsia="Calibri" w:cs="Times New Roman"/>
          <w:sz w:val="24"/>
          <w:szCs w:val="24"/>
          <w:lang w:val="uk-UA"/>
        </w:rPr>
        <w:t>К</w:t>
      </w:r>
      <w:r w:rsidRPr="009C5E2D">
        <w:rPr>
          <w:rFonts w:eastAsia="Calibri" w:cs="Times New Roman"/>
          <w:sz w:val="24"/>
          <w:szCs w:val="24"/>
          <w:lang w:val="uk-UA"/>
        </w:rPr>
        <w:t>олективний договір, інші документи закладу.</w:t>
      </w:r>
    </w:p>
    <w:p w14:paraId="0249D37C"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1.6. Основні функції вчителя – здійснювати освітній процес, забезпечувати його результативність та якість.</w:t>
      </w:r>
    </w:p>
    <w:p w14:paraId="6542F7D6"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1.7. Мета професійної діяльності вчителя полягає в організації навчання та виховання учнів під час здобуття ними початкової освіти завдяки формуванню у них ключових </w:t>
      </w:r>
      <w:proofErr w:type="spellStart"/>
      <w:r w:rsidRPr="009C5E2D">
        <w:rPr>
          <w:rFonts w:eastAsia="Calibri" w:cs="Times New Roman"/>
          <w:sz w:val="24"/>
          <w:szCs w:val="24"/>
          <w:lang w:val="uk-UA"/>
        </w:rPr>
        <w:t>компетентностей</w:t>
      </w:r>
      <w:proofErr w:type="spellEnd"/>
      <w:r w:rsidRPr="009C5E2D">
        <w:rPr>
          <w:rFonts w:eastAsia="Calibri" w:cs="Times New Roman"/>
          <w:sz w:val="24"/>
          <w:szCs w:val="24"/>
          <w:lang w:val="uk-UA"/>
        </w:rPr>
        <w:t xml:space="preserve"> і світогляду на основі загальнолюдських і національних цінностей, а також розвитку інтелектуальних, творчих і фізичних здібностей, необхідних для успішної самореалізації та продовження навчання.</w:t>
      </w:r>
    </w:p>
    <w:p w14:paraId="552ACAFF"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1.8. Учитель безпосередньо підпорядковується директору закладу, а також заступнику директора з навчально-виховної роботи.</w:t>
      </w:r>
    </w:p>
    <w:p w14:paraId="65BA8BF3"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1.9. На час відпустки, тимчасової непрацездатності, відсутності на роботі з інших поважних причин обов’язки вчителя виконує інший педагогічний працівник відповідно до наказу директора.</w:t>
      </w:r>
    </w:p>
    <w:p w14:paraId="4097D806" w14:textId="18E2290F"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1.10. У своїй діяльності вчитель керується Конституцією України; Конвенцією про права дитини; Законами України «Про освіту», «Про повну загальну середню освіту» та іншими законами, указами Президента України, постановами Кабінету Міністрів України,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w:t>
      </w:r>
      <w:r>
        <w:rPr>
          <w:rFonts w:eastAsia="Calibri" w:cs="Times New Roman"/>
          <w:sz w:val="24"/>
          <w:szCs w:val="24"/>
          <w:lang w:val="uk-UA"/>
        </w:rPr>
        <w:t xml:space="preserve">ого </w:t>
      </w:r>
      <w:r w:rsidRPr="009C5E2D">
        <w:rPr>
          <w:rFonts w:eastAsia="Calibri" w:cs="Times New Roman"/>
          <w:sz w:val="24"/>
          <w:szCs w:val="24"/>
          <w:lang w:val="uk-UA"/>
        </w:rPr>
        <w:t>стандарт</w:t>
      </w:r>
      <w:r>
        <w:rPr>
          <w:rFonts w:eastAsia="Calibri" w:cs="Times New Roman"/>
          <w:sz w:val="24"/>
          <w:szCs w:val="24"/>
          <w:lang w:val="uk-UA"/>
        </w:rPr>
        <w:t>у</w:t>
      </w:r>
      <w:r w:rsidRPr="009C5E2D">
        <w:rPr>
          <w:rFonts w:eastAsia="Calibri" w:cs="Times New Roman"/>
          <w:sz w:val="24"/>
          <w:szCs w:val="24"/>
          <w:lang w:val="uk-UA"/>
        </w:rPr>
        <w:t xml:space="preserve"> </w:t>
      </w:r>
      <w:r w:rsidR="002A2FB0">
        <w:rPr>
          <w:rFonts w:eastAsia="Calibri" w:cs="Times New Roman"/>
          <w:sz w:val="24"/>
          <w:szCs w:val="24"/>
          <w:lang w:val="uk-UA"/>
        </w:rPr>
        <w:t>загальної середньої</w:t>
      </w:r>
      <w:r w:rsidRPr="009C5E2D">
        <w:rPr>
          <w:rFonts w:eastAsia="Calibri" w:cs="Times New Roman"/>
          <w:sz w:val="24"/>
          <w:szCs w:val="24"/>
          <w:lang w:val="uk-UA"/>
        </w:rPr>
        <w:t xml:space="preserve"> освіти; правилами й нормами з охорони праці та безпеки життєдіяльності, цивільного захисту, пожежної безпеки; </w:t>
      </w:r>
      <w:r>
        <w:rPr>
          <w:rFonts w:eastAsia="Calibri" w:cs="Times New Roman"/>
          <w:sz w:val="24"/>
          <w:szCs w:val="24"/>
          <w:lang w:val="uk-UA"/>
        </w:rPr>
        <w:lastRenderedPageBreak/>
        <w:t>С</w:t>
      </w:r>
      <w:r w:rsidRPr="009C5E2D">
        <w:rPr>
          <w:rFonts w:eastAsia="Calibri" w:cs="Times New Roman"/>
          <w:sz w:val="24"/>
          <w:szCs w:val="24"/>
          <w:lang w:val="uk-UA"/>
        </w:rPr>
        <w:t xml:space="preserve">татутом і </w:t>
      </w:r>
      <w:r>
        <w:rPr>
          <w:rFonts w:eastAsia="Calibri" w:cs="Times New Roman"/>
          <w:sz w:val="24"/>
          <w:szCs w:val="24"/>
          <w:lang w:val="uk-UA"/>
        </w:rPr>
        <w:t>П</w:t>
      </w:r>
      <w:r w:rsidRPr="009C5E2D">
        <w:rPr>
          <w:rFonts w:eastAsia="Calibri" w:cs="Times New Roman"/>
          <w:sz w:val="24"/>
          <w:szCs w:val="24"/>
          <w:lang w:val="uk-UA"/>
        </w:rPr>
        <w:t>равилами внутрішнього розпорядку закладу, наказами директора, цією Посадовою інструкцією.</w:t>
      </w:r>
    </w:p>
    <w:p w14:paraId="1C47237E" w14:textId="77777777" w:rsidR="00773A6A" w:rsidRPr="009C5E2D" w:rsidRDefault="00773A6A" w:rsidP="00773A6A">
      <w:pPr>
        <w:spacing w:after="0"/>
        <w:ind w:firstLine="709"/>
        <w:jc w:val="center"/>
        <w:rPr>
          <w:rFonts w:eastAsia="Calibri" w:cs="Times New Roman"/>
          <w:b/>
          <w:sz w:val="24"/>
          <w:szCs w:val="24"/>
          <w:lang w:val="uk-UA"/>
        </w:rPr>
      </w:pPr>
      <w:r w:rsidRPr="009C5E2D">
        <w:rPr>
          <w:rFonts w:eastAsia="Calibri" w:cs="Times New Roman"/>
          <w:b/>
          <w:sz w:val="24"/>
          <w:szCs w:val="24"/>
          <w:lang w:val="uk-UA"/>
        </w:rPr>
        <w:t>ІІ. ЗАВДАННЯ ТА ОБОВ’ЯЗКИ</w:t>
      </w:r>
    </w:p>
    <w:p w14:paraId="70294CEC"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2.1. Навчає учнів предметів, визначає предметний зміст і послідовність його опрацювання з урахуванням вимог державного стандарту освіти, типових освітніх програм, </w:t>
      </w:r>
      <w:r>
        <w:rPr>
          <w:rFonts w:eastAsia="Calibri" w:cs="Times New Roman"/>
          <w:sz w:val="24"/>
          <w:szCs w:val="24"/>
          <w:lang w:val="uk-UA"/>
        </w:rPr>
        <w:t>О</w:t>
      </w:r>
      <w:r w:rsidRPr="009C5E2D">
        <w:rPr>
          <w:rFonts w:eastAsia="Calibri" w:cs="Times New Roman"/>
          <w:sz w:val="24"/>
          <w:szCs w:val="24"/>
          <w:lang w:val="uk-UA"/>
        </w:rPr>
        <w:t>світньої програми закладу, попередніх результатів навчання учнів, їхніх освітніх потреб.</w:t>
      </w:r>
    </w:p>
    <w:p w14:paraId="7B78E3C1"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2.2. Добирає доцільні форми, методи та засоби навчання відповідно до мети і завдань.</w:t>
      </w:r>
    </w:p>
    <w:p w14:paraId="67C66436"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2.3. Здійснює різні види планування освітнього процесу на різних його етапах залежно від поставленої мети, індивідуальних особливостей учнів, особливостей діяльності закладу.</w:t>
      </w:r>
    </w:p>
    <w:p w14:paraId="40FF6A9F"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2.4. Моделює зміст навчання відповідно до обов’язкових результатів навчання учнів. Прогнозує результати освітнього процесу.</w:t>
      </w:r>
    </w:p>
    <w:p w14:paraId="21AA2B08"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2.5. Планує і здійснює освітній процес з урахуванням вікових та інших особливостей учнів (їхніх здібностей, інтересів, потреб, мотивації, можливостей і досвіду), принципів здорового та безпечного способів життя.</w:t>
      </w:r>
    </w:p>
    <w:p w14:paraId="1841A082"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2.6. Застосовує сучасні методики і технології моделювання змісту навчання учнів предметів, особистісно зорієнтованого, </w:t>
      </w:r>
      <w:proofErr w:type="spellStart"/>
      <w:r w:rsidRPr="009C5E2D">
        <w:rPr>
          <w:rFonts w:eastAsia="Calibri" w:cs="Times New Roman"/>
          <w:sz w:val="24"/>
          <w:szCs w:val="24"/>
          <w:lang w:val="uk-UA"/>
        </w:rPr>
        <w:t>компетентнісного</w:t>
      </w:r>
      <w:proofErr w:type="spellEnd"/>
      <w:r w:rsidRPr="009C5E2D">
        <w:rPr>
          <w:rFonts w:eastAsia="Calibri" w:cs="Times New Roman"/>
          <w:sz w:val="24"/>
          <w:szCs w:val="24"/>
          <w:lang w:val="uk-UA"/>
        </w:rPr>
        <w:t xml:space="preserve"> та інтегрованого навчання, виховання і розвитку учнів, методи роботи, навчальні матеріали та завдання для розвитку їхньої пізнавальної діяльності.</w:t>
      </w:r>
    </w:p>
    <w:p w14:paraId="28B76376"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2.7. Складає (бере участь у складанні) індивідуальну програму розвитку та/або індивідуальний навчальний план учня (за потреби), сприяє формуванню індивідуальної освітньої траєкторії учнів.</w:t>
      </w:r>
    </w:p>
    <w:p w14:paraId="1E6F5D3E"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2.8. Застосовує механізми реалізації суб’єкт-суб’єктних відносин між вчителем і учнем, підтримує прагнення учнів до саморозвитку, розкриття їхніх здібностей і пізнавальних можливостей.</w:t>
      </w:r>
    </w:p>
    <w:p w14:paraId="3158CFEB"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2.9. Ураховує в освітньому процесі підходи, визначені цілями сталого розвитку.</w:t>
      </w:r>
    </w:p>
    <w:p w14:paraId="372D2D48"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2.10. Забезпечує здобуття учнями освіти державною мовою. За потреби забезпечує здобуття учнями освіти з урахуванням особливостей </w:t>
      </w:r>
      <w:proofErr w:type="spellStart"/>
      <w:r w:rsidRPr="009C5E2D">
        <w:rPr>
          <w:rFonts w:eastAsia="Calibri" w:cs="Times New Roman"/>
          <w:sz w:val="24"/>
          <w:szCs w:val="24"/>
          <w:lang w:val="uk-UA"/>
        </w:rPr>
        <w:t>мовного</w:t>
      </w:r>
      <w:proofErr w:type="spellEnd"/>
      <w:r w:rsidRPr="009C5E2D">
        <w:rPr>
          <w:rFonts w:eastAsia="Calibri" w:cs="Times New Roman"/>
          <w:sz w:val="24"/>
          <w:szCs w:val="24"/>
          <w:lang w:val="uk-UA"/>
        </w:rPr>
        <w:t xml:space="preserve"> середовища в закладі (мова відповідного корінного народу або національної меншини України).</w:t>
      </w:r>
    </w:p>
    <w:p w14:paraId="5B2F04DD"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2.11. Формує в учнів уявлення про навчальний предмет на основі сучасних наукових досягнень, розвиває в них ключові компетентності та уміння, спільні для всіх </w:t>
      </w:r>
      <w:proofErr w:type="spellStart"/>
      <w:r w:rsidRPr="009C5E2D">
        <w:rPr>
          <w:rFonts w:eastAsia="Calibri" w:cs="Times New Roman"/>
          <w:sz w:val="24"/>
          <w:szCs w:val="24"/>
          <w:lang w:val="uk-UA"/>
        </w:rPr>
        <w:t>компетентностей</w:t>
      </w:r>
      <w:proofErr w:type="spellEnd"/>
      <w:r w:rsidRPr="009C5E2D">
        <w:rPr>
          <w:rFonts w:eastAsia="Calibri" w:cs="Times New Roman"/>
          <w:sz w:val="24"/>
          <w:szCs w:val="24"/>
          <w:lang w:val="uk-UA"/>
        </w:rPr>
        <w:t xml:space="preserve">, розуміння природних </w:t>
      </w:r>
      <w:proofErr w:type="spellStart"/>
      <w:r w:rsidRPr="009C5E2D">
        <w:rPr>
          <w:rFonts w:eastAsia="Calibri" w:cs="Times New Roman"/>
          <w:sz w:val="24"/>
          <w:szCs w:val="24"/>
          <w:lang w:val="uk-UA"/>
        </w:rPr>
        <w:t>зв’язків</w:t>
      </w:r>
      <w:proofErr w:type="spellEnd"/>
      <w:r w:rsidRPr="009C5E2D">
        <w:rPr>
          <w:rFonts w:eastAsia="Calibri" w:cs="Times New Roman"/>
          <w:sz w:val="24"/>
          <w:szCs w:val="24"/>
          <w:lang w:val="uk-UA"/>
        </w:rPr>
        <w:t xml:space="preserve"> різних процесів, уміння розв’язувати практичні завдання; розвиває в них критичне мислення для розуміння себе, своїх цінностей та потреб, здатності до осмислення власних рішень.</w:t>
      </w:r>
    </w:p>
    <w:p w14:paraId="35DA66BB"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2.12. Вживає заходів для зацікавлення учнів навчанням, організовує самостійну освітню діяльність учнів, зокрема дослідницьку. Сприяє розвитку здібностей та обдарувань учнів, формуванню в них загальної культури та навичок здорового способу життя.</w:t>
      </w:r>
    </w:p>
    <w:p w14:paraId="16A3E29C"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2.13. Формує в учнів уміння аналізувати, обґрунтовувати, доводити власну думку, ставити запитання, висувати власні припущення, розрізняти факти і здогади, узагальнювати інформацію.</w:t>
      </w:r>
    </w:p>
    <w:p w14:paraId="283949DF"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2.14. Формує в учнів ціннісні ставлення у процесі їхнього навчання, виховання й розвитку, навички рефлексії, здатність до взаєморозуміння, міжособистісної взаємодії засобами активної та пасивної комунікації.</w:t>
      </w:r>
    </w:p>
    <w:p w14:paraId="38D3C9A0"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2.15. Використовує основні стратегії роботи з учнями, що сприяють формуванню їхньої позитивної самооцінки.</w:t>
      </w:r>
    </w:p>
    <w:p w14:paraId="2FEAE242"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2.16. Застосовує в обговоренні освітніх, соціальних і життєвих проблем методики усвідомленого та </w:t>
      </w:r>
      <w:proofErr w:type="spellStart"/>
      <w:r w:rsidRPr="009C5E2D">
        <w:rPr>
          <w:rFonts w:eastAsia="Calibri" w:cs="Times New Roman"/>
          <w:sz w:val="24"/>
          <w:szCs w:val="24"/>
          <w:lang w:val="uk-UA"/>
        </w:rPr>
        <w:t>емпатичного</w:t>
      </w:r>
      <w:proofErr w:type="spellEnd"/>
      <w:r w:rsidRPr="009C5E2D">
        <w:rPr>
          <w:rFonts w:eastAsia="Calibri" w:cs="Times New Roman"/>
          <w:sz w:val="24"/>
          <w:szCs w:val="24"/>
          <w:lang w:val="uk-UA"/>
        </w:rPr>
        <w:t xml:space="preserve"> слухання, ненасильницької та безконфліктної комунікації; запобігає конфліктам в освітньому процесі.</w:t>
      </w:r>
    </w:p>
    <w:p w14:paraId="60F6BD5D"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2.17. Визначає прояви завищеної чи заниженої самооцінки учнів з метою її коригування.</w:t>
      </w:r>
    </w:p>
    <w:p w14:paraId="74CB8C3F"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2.18. Створює умови формування позитивної самооцінки учнів, мотивації до навчання.</w:t>
      </w:r>
    </w:p>
    <w:p w14:paraId="3FD04991"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2.19. Використовує стратегії роботи з учнями, які сприяють розвитку їхньої позитивної самооцінки, я-ідентичності. Формує спільноту учнів, у якій кожен відчуває себе її частиною.</w:t>
      </w:r>
    </w:p>
    <w:p w14:paraId="34A3231B"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lastRenderedPageBreak/>
        <w:t>2.20. Використовує стратегії, що заохочують учнів до ефективної взаємодії.</w:t>
      </w:r>
    </w:p>
    <w:p w14:paraId="71869E12"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2.21. Оцінює навчальні досягнення учнів на засадах </w:t>
      </w:r>
      <w:proofErr w:type="spellStart"/>
      <w:r w:rsidRPr="009C5E2D">
        <w:rPr>
          <w:rFonts w:eastAsia="Calibri" w:cs="Times New Roman"/>
          <w:sz w:val="24"/>
          <w:szCs w:val="24"/>
          <w:lang w:val="uk-UA"/>
        </w:rPr>
        <w:t>компетентнісного</w:t>
      </w:r>
      <w:proofErr w:type="spellEnd"/>
      <w:r w:rsidRPr="009C5E2D">
        <w:rPr>
          <w:rFonts w:eastAsia="Calibri" w:cs="Times New Roman"/>
          <w:sz w:val="24"/>
          <w:szCs w:val="24"/>
          <w:lang w:val="uk-UA"/>
        </w:rPr>
        <w:t xml:space="preserve"> підходу відповідно до критеріїв оцінювання, затверджених центральним органом виконавчої влади у сфері освіти і науки. Результати доводить до відома учнів, їхніх батьків або інших законних представників.</w:t>
      </w:r>
    </w:p>
    <w:p w14:paraId="546AFB85"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2.22. Визначає і враховує запити і очікування батьків щодо навчання своїх дітей, участі в освітньому процесі. Залучає батьків до участі в освітньому процесі на засадах партнерства, а також до прийняття рішень, що стосуються навчання, виховання і розвитку учнів.</w:t>
      </w:r>
    </w:p>
    <w:p w14:paraId="273FF536"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2.23. Організовує освітнє середовище з урахуванням правил безпеки життєдіяльності, санітарних правил і норм, протиепідемічних правил.</w:t>
      </w:r>
    </w:p>
    <w:p w14:paraId="5BAECE90"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2.24. Формує в учнів навички та культуру здорового та безпечного способів життя. Забезпечує дотримання учнями вимог безпеки життєдіяльності, санітарії та гігієни.</w:t>
      </w:r>
    </w:p>
    <w:p w14:paraId="5C37621F"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2.25. Використовує фізичний, інформаційний простори навчальних та інших приміщень закладу як освітній ресурс.</w:t>
      </w:r>
    </w:p>
    <w:p w14:paraId="53BC2A1C"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2.26. Використовує інструменти забезпечення інклюзивного навчання в освітньому процесі.</w:t>
      </w:r>
    </w:p>
    <w:p w14:paraId="74A84EC2"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2.27. Застосовує принципи і стратегії універсального дизайну в сфері освіти і розумного пристосування для забезпечення доступності (фізичної, інформаційної тощо) здобуття освіти дітей з особливими освітніми потребами. Здійснює необхідні адаптації / модифікації в освітньому процесі відповідно до особливих освітніх потреб учнів.</w:t>
      </w:r>
    </w:p>
    <w:p w14:paraId="77E25977"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2.28. Орієнтується в інформаційному просторі, здійснює пошук і критично оцінює достовірність, надійність інформаційних джерел, вплив інформації на свідомість і розвиток учнів, на прийняття рішень.</w:t>
      </w:r>
    </w:p>
    <w:p w14:paraId="418F2723"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2.29. Використовує цифрові пристрої, їх базове програмне забезпечення; працює з операційними системами, онлайн-сервісами, застосунками, файлами, інтернетом.</w:t>
      </w:r>
    </w:p>
    <w:p w14:paraId="2BDD3BC3"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2.30. Використовує відкриті електронні (цифрові) освітні ресурси педагогічного спрямування для професійного розвитку та обміну педагогічним досвідом, створює та наповнює власне е-портфоліо.</w:t>
      </w:r>
    </w:p>
    <w:p w14:paraId="614A7DB5"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2.31. Уникає небезпек в інформаційному просторі, забезпечує захист і збереження персональних даних (власних персональних даних, а також персональних даних інших осіб, якщо вчитель використовує у професійній діяльності).</w:t>
      </w:r>
    </w:p>
    <w:p w14:paraId="01C568BE"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2.32. Модифікує, редагує, комбінує за потреби наявні електронні (цифрові) освітні ресурси; створює за потреби особисто або спільно з іншими особами нові електронні (цифрові) електронні (цифрові) освітні ресурси; впорядковує ресурси і надає до них доступ учасникам освітнього процесу.</w:t>
      </w:r>
    </w:p>
    <w:p w14:paraId="0D4FE84A"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2.33. Використовує безпечне електронне (цифрове) освітнє середовище для організації та управління освітнім процесом (зокрема під час дистанційного навчання), організації групової взаємодії, зворотного зв’язку, спільного створення електронних (цифрових) освітніх ресурсів.</w:t>
      </w:r>
    </w:p>
    <w:p w14:paraId="4D8F1941"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2.34. Використовує способи самозбереження психічного здоров’я, запобігання професійному вигоранню, управління власними емоціями, методики, що зменшують вплив </w:t>
      </w:r>
      <w:proofErr w:type="spellStart"/>
      <w:r w:rsidRPr="009C5E2D">
        <w:rPr>
          <w:rFonts w:eastAsia="Calibri" w:cs="Times New Roman"/>
          <w:sz w:val="24"/>
          <w:szCs w:val="24"/>
          <w:lang w:val="uk-UA"/>
        </w:rPr>
        <w:t>стресогенних</w:t>
      </w:r>
      <w:proofErr w:type="spellEnd"/>
      <w:r w:rsidRPr="009C5E2D">
        <w:rPr>
          <w:rFonts w:eastAsia="Calibri" w:cs="Times New Roman"/>
          <w:sz w:val="24"/>
          <w:szCs w:val="24"/>
          <w:lang w:val="uk-UA"/>
        </w:rPr>
        <w:t xml:space="preserve"> чинників на здоров’я учнів.</w:t>
      </w:r>
    </w:p>
    <w:p w14:paraId="05C8B031"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2.35. Використовує методики зміцнення здоров’я та запобігання захворюванням, методики і технології організації активного та безпечного дозвілля учнів.</w:t>
      </w:r>
    </w:p>
    <w:p w14:paraId="7F1C0D55"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2.36. 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14:paraId="7238654B"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2.37. Вживає заходів щодо запобігання та протидії </w:t>
      </w:r>
      <w:proofErr w:type="spellStart"/>
      <w:r w:rsidRPr="009C5E2D">
        <w:rPr>
          <w:rFonts w:eastAsia="Calibri" w:cs="Times New Roman"/>
          <w:sz w:val="24"/>
          <w:szCs w:val="24"/>
          <w:lang w:val="uk-UA"/>
        </w:rPr>
        <w:t>булінгу</w:t>
      </w:r>
      <w:proofErr w:type="spellEnd"/>
      <w:r w:rsidRPr="009C5E2D">
        <w:rPr>
          <w:rFonts w:eastAsia="Calibri" w:cs="Times New Roman"/>
          <w:sz w:val="24"/>
          <w:szCs w:val="24"/>
          <w:lang w:val="uk-UA"/>
        </w:rPr>
        <w:t xml:space="preserve">, різним проявам насильства серед учнів та інших учасників освітнього процесу. Повідомляє керівництво закладу про факти </w:t>
      </w:r>
      <w:proofErr w:type="spellStart"/>
      <w:r w:rsidRPr="009C5E2D">
        <w:rPr>
          <w:rFonts w:eastAsia="Calibri" w:cs="Times New Roman"/>
          <w:sz w:val="24"/>
          <w:szCs w:val="24"/>
          <w:lang w:val="uk-UA"/>
        </w:rPr>
        <w:t>булінгу</w:t>
      </w:r>
      <w:proofErr w:type="spellEnd"/>
      <w:r w:rsidRPr="009C5E2D">
        <w:rPr>
          <w:rFonts w:eastAsia="Calibri" w:cs="Times New Roman"/>
          <w:sz w:val="24"/>
          <w:szCs w:val="24"/>
          <w:lang w:val="uk-UA"/>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sidRPr="009C5E2D">
        <w:rPr>
          <w:rFonts w:eastAsia="Calibri" w:cs="Times New Roman"/>
          <w:sz w:val="24"/>
          <w:szCs w:val="24"/>
          <w:lang w:val="uk-UA"/>
        </w:rPr>
        <w:t>булінгу</w:t>
      </w:r>
      <w:proofErr w:type="spellEnd"/>
      <w:r w:rsidRPr="009C5E2D">
        <w:rPr>
          <w:rFonts w:eastAsia="Calibri" w:cs="Times New Roman"/>
          <w:sz w:val="24"/>
          <w:szCs w:val="24"/>
          <w:lang w:val="uk-UA"/>
        </w:rPr>
        <w:t>.</w:t>
      </w:r>
    </w:p>
    <w:p w14:paraId="7892F257"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lastRenderedPageBreak/>
        <w:t>2.38. Здійснює профілактично-просвітницьку роботу з учнями та іншими учасниками освітнього процесу щодо безпеки життєдіяльності, санітарії та гігієни.</w:t>
      </w:r>
    </w:p>
    <w:p w14:paraId="3867FCCD"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2.39. Вживає заходів щодо збереження життя та здоров’я учнів під час освітнього процесу. Негайно повідомляє керівництво закладу про нещасний випадок, що трапився з учнем, надає йому </w:t>
      </w:r>
      <w:proofErr w:type="spellStart"/>
      <w:r w:rsidRPr="009C5E2D">
        <w:rPr>
          <w:rFonts w:eastAsia="Calibri" w:cs="Times New Roman"/>
          <w:sz w:val="24"/>
          <w:szCs w:val="24"/>
          <w:lang w:val="uk-UA"/>
        </w:rPr>
        <w:t>домедичну</w:t>
      </w:r>
      <w:proofErr w:type="spellEnd"/>
      <w:r w:rsidRPr="009C5E2D">
        <w:rPr>
          <w:rFonts w:eastAsia="Calibri" w:cs="Times New Roman"/>
          <w:sz w:val="24"/>
          <w:szCs w:val="24"/>
          <w:lang w:val="uk-UA"/>
        </w:rPr>
        <w:t xml:space="preserve"> допомогу, викликає медпрацівника. Бере участь у розслідуванні нещасного випадку та вживає заходів з усунення його причин.</w:t>
      </w:r>
    </w:p>
    <w:p w14:paraId="085A0E6E"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2.40. Надає </w:t>
      </w:r>
      <w:proofErr w:type="spellStart"/>
      <w:r w:rsidRPr="009C5E2D">
        <w:rPr>
          <w:rFonts w:eastAsia="Calibri" w:cs="Times New Roman"/>
          <w:sz w:val="24"/>
          <w:szCs w:val="24"/>
          <w:lang w:val="uk-UA"/>
        </w:rPr>
        <w:t>домедичну</w:t>
      </w:r>
      <w:proofErr w:type="spellEnd"/>
      <w:r w:rsidRPr="009C5E2D">
        <w:rPr>
          <w:rFonts w:eastAsia="Calibri" w:cs="Times New Roman"/>
          <w:sz w:val="24"/>
          <w:szCs w:val="24"/>
          <w:lang w:val="uk-UA"/>
        </w:rPr>
        <w:t xml:space="preserve"> допомогу учасникам освітнього процесу (за потреби).</w:t>
      </w:r>
    </w:p>
    <w:p w14:paraId="01E85028" w14:textId="2511BEEE"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2.41. Щороку підвищує кваліфікацію в обсязі не менше </w:t>
      </w:r>
      <w:r w:rsidR="00FC500B">
        <w:rPr>
          <w:rFonts w:eastAsia="Calibri" w:cs="Times New Roman"/>
          <w:sz w:val="24"/>
          <w:szCs w:val="24"/>
          <w:lang w:val="ru-UA"/>
        </w:rPr>
        <w:t>30</w:t>
      </w:r>
      <w:r w:rsidRPr="009C5E2D">
        <w:rPr>
          <w:rFonts w:eastAsia="Calibri" w:cs="Times New Roman"/>
          <w:sz w:val="24"/>
          <w:szCs w:val="24"/>
          <w:lang w:val="uk-UA"/>
        </w:rPr>
        <w:t xml:space="preserve"> годин</w:t>
      </w:r>
      <w:r w:rsidR="00FC500B">
        <w:rPr>
          <w:rFonts w:eastAsia="Calibri" w:cs="Times New Roman"/>
          <w:sz w:val="24"/>
          <w:szCs w:val="24"/>
          <w:lang w:val="ru-UA"/>
        </w:rPr>
        <w:t xml:space="preserve"> (150 год.</w:t>
      </w:r>
      <w:bookmarkStart w:id="1" w:name="_GoBack"/>
      <w:bookmarkEnd w:id="1"/>
      <w:r w:rsidR="00FC500B">
        <w:rPr>
          <w:rFonts w:eastAsia="Calibri" w:cs="Times New Roman"/>
          <w:sz w:val="24"/>
          <w:szCs w:val="24"/>
          <w:lang w:val="ru-UA"/>
        </w:rPr>
        <w:t xml:space="preserve"> за 5 років)</w:t>
      </w:r>
      <w:r w:rsidRPr="009C5E2D">
        <w:rPr>
          <w:rFonts w:eastAsia="Calibri" w:cs="Times New Roman"/>
          <w:sz w:val="24"/>
          <w:szCs w:val="24"/>
          <w:lang w:val="uk-UA"/>
        </w:rPr>
        <w:t>, з яких не менше 10 відсотків загальної кількості годин обов’язково повинно бути спрямовано на вдосконалення знань, вмінь і практичних навичок у частині роботи з учнями з особливими освітніми потребами. Атестується у черговому та позачерговому порядках.</w:t>
      </w:r>
    </w:p>
    <w:p w14:paraId="4857B8DE"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2.42. Постійно підвищує свій професійний і загальнокультурний рівні, педагогічну майстерність. Аналізує та планує свій професійний розвиток для досягнення його стратегічних і операційних цілей з урахуванням умов педагогічної діяльності, індивідуальних професійних потреб.</w:t>
      </w:r>
    </w:p>
    <w:p w14:paraId="685BE82D"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2.43. Визначає оптимальні зміст і форми професійного розвитку, критерії результативності власного навчання.</w:t>
      </w:r>
    </w:p>
    <w:p w14:paraId="28E6FACA"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2.44. Аналізує інформацію щодо освітніх інновацій, умов їхнього впровадження.</w:t>
      </w:r>
    </w:p>
    <w:p w14:paraId="402FD533"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2.45. Інтегрує інновації у власну педагогічну практику, адаптує їх до різних умов освітнього процесу та сучасних вимог до педагогічної діяльності з урахуванням особливостей діяльності закладу, індивідуальних потреб учнів.</w:t>
      </w:r>
    </w:p>
    <w:p w14:paraId="0612D9C0"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2.46. Взаємодіє з іншими вчителями на засадах партнерства та підтримки (у межах наставництва, </w:t>
      </w:r>
      <w:proofErr w:type="spellStart"/>
      <w:r w:rsidRPr="009C5E2D">
        <w:rPr>
          <w:rFonts w:eastAsia="Calibri" w:cs="Times New Roman"/>
          <w:sz w:val="24"/>
          <w:szCs w:val="24"/>
          <w:lang w:val="uk-UA"/>
        </w:rPr>
        <w:t>супервізії</w:t>
      </w:r>
      <w:proofErr w:type="spellEnd"/>
      <w:r w:rsidRPr="009C5E2D">
        <w:rPr>
          <w:rFonts w:eastAsia="Calibri" w:cs="Times New Roman"/>
          <w:sz w:val="24"/>
          <w:szCs w:val="24"/>
          <w:lang w:val="uk-UA"/>
        </w:rPr>
        <w:t xml:space="preserve"> тощо).</w:t>
      </w:r>
    </w:p>
    <w:p w14:paraId="1C385486"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2.47. 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працелюбності. 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14:paraId="380F4DE1"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2.48. Дотримується педагогічної етики, поважає гідність, права, свободи і законні інтереси всіх учасників освітнього процесу.</w:t>
      </w:r>
    </w:p>
    <w:p w14:paraId="3E2B893B"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2.49. Дотримується академічної доброчесності та забезпечує її дотримання учнями в освітньому процесі.</w:t>
      </w:r>
    </w:p>
    <w:p w14:paraId="273C63C4"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2.50. Бере участь у засіданнях педагогічної ради закладу, методичного об’єднання, роботі конференцій, семінарів, клубів та інших заходах.</w:t>
      </w:r>
    </w:p>
    <w:p w14:paraId="52CC2D0B"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2.51. Замінює відповідно до наказу директора інших тимчасово відсутніх учителів.</w:t>
      </w:r>
    </w:p>
    <w:p w14:paraId="7DE8ECD6"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2.52. Проходить навчання і перевірку знань з питань охорони праці та безпеки життєдіяльності раз на три роки.</w:t>
      </w:r>
    </w:p>
    <w:p w14:paraId="6BD2D8E2"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2.53. Дотримується правил охорони праці, пожежної безпеки, цивільного захисту.</w:t>
      </w:r>
    </w:p>
    <w:p w14:paraId="12D73BC8"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2.53. Веде встановлену закладом документацію та належно зберігає її.</w:t>
      </w:r>
    </w:p>
    <w:p w14:paraId="661D2DDD"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2.54. Чергує по закладу відповідно до графіка чергувань.</w:t>
      </w:r>
    </w:p>
    <w:p w14:paraId="087558B2"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2.55. Проходить обов’язкові профілактичні медичні огляди в установлені терміни.</w:t>
      </w:r>
    </w:p>
    <w:p w14:paraId="18D85D3D" w14:textId="77777777" w:rsidR="00773A6A" w:rsidRPr="009C5E2D" w:rsidRDefault="00773A6A" w:rsidP="00773A6A">
      <w:pPr>
        <w:spacing w:after="0"/>
        <w:ind w:firstLine="709"/>
        <w:jc w:val="both"/>
        <w:rPr>
          <w:rFonts w:eastAsia="Calibri" w:cs="Times New Roman"/>
          <w:sz w:val="24"/>
          <w:szCs w:val="24"/>
          <w:lang w:val="uk-UA"/>
        </w:rPr>
      </w:pPr>
    </w:p>
    <w:p w14:paraId="3F7DA5F5" w14:textId="77777777" w:rsidR="00773A6A" w:rsidRPr="009C5E2D" w:rsidRDefault="00773A6A" w:rsidP="00773A6A">
      <w:pPr>
        <w:spacing w:after="0"/>
        <w:ind w:firstLine="709"/>
        <w:jc w:val="center"/>
        <w:rPr>
          <w:rFonts w:eastAsia="Calibri" w:cs="Times New Roman"/>
          <w:b/>
          <w:sz w:val="24"/>
          <w:szCs w:val="24"/>
          <w:lang w:val="uk-UA"/>
        </w:rPr>
      </w:pPr>
      <w:r w:rsidRPr="009C5E2D">
        <w:rPr>
          <w:rFonts w:eastAsia="Calibri" w:cs="Times New Roman"/>
          <w:b/>
          <w:sz w:val="24"/>
          <w:szCs w:val="24"/>
          <w:lang w:val="uk-UA"/>
        </w:rPr>
        <w:t>ІІІ. ПРАВА</w:t>
      </w:r>
    </w:p>
    <w:p w14:paraId="525475B4"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3.1. Підвищувати кваліфікацію шляхом неформальної (тренінги, семінари, семінари-практикуми, </w:t>
      </w:r>
      <w:proofErr w:type="spellStart"/>
      <w:r w:rsidRPr="009C5E2D">
        <w:rPr>
          <w:rFonts w:eastAsia="Calibri" w:cs="Times New Roman"/>
          <w:sz w:val="24"/>
          <w:szCs w:val="24"/>
          <w:lang w:val="uk-UA"/>
        </w:rPr>
        <w:t>вебінар</w:t>
      </w:r>
      <w:proofErr w:type="spellEnd"/>
      <w:r w:rsidRPr="009C5E2D">
        <w:rPr>
          <w:rFonts w:eastAsia="Calibri" w:cs="Times New Roman"/>
          <w:sz w:val="24"/>
          <w:szCs w:val="24"/>
          <w:lang w:val="uk-UA"/>
        </w:rPr>
        <w:t xml:space="preserve">, майстер-класи тощо) та </w:t>
      </w:r>
      <w:proofErr w:type="spellStart"/>
      <w:r w:rsidRPr="009C5E2D">
        <w:rPr>
          <w:rFonts w:eastAsia="Calibri" w:cs="Times New Roman"/>
          <w:sz w:val="24"/>
          <w:szCs w:val="24"/>
          <w:lang w:val="uk-UA"/>
        </w:rPr>
        <w:t>інформальної</w:t>
      </w:r>
      <w:proofErr w:type="spellEnd"/>
      <w:r w:rsidRPr="009C5E2D">
        <w:rPr>
          <w:rFonts w:eastAsia="Calibri" w:cs="Times New Roman"/>
          <w:sz w:val="24"/>
          <w:szCs w:val="24"/>
          <w:lang w:val="uk-UA"/>
        </w:rPr>
        <w:t xml:space="preserve"> освіти.</w:t>
      </w:r>
    </w:p>
    <w:p w14:paraId="0D346218"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3.2. Вільно обирати форми, методи, засоби навчання, виявляти педагогічну ініціативу.</w:t>
      </w:r>
    </w:p>
    <w:p w14:paraId="2DA3F52E"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3.3. Давати учням обов’язкові до виконання вказівки щодо організації занять та дотримання дисципліни.</w:t>
      </w:r>
    </w:p>
    <w:p w14:paraId="0601C3F9"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3.4. Брати участь у громадському самоврядуванні та роботі колегіальних органів управління закладу.</w:t>
      </w:r>
    </w:p>
    <w:p w14:paraId="0CC7EE45"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3.5. Бути членом професійної спілки та інших об’єднань громадян, діяльність яких не заборонена законом.</w:t>
      </w:r>
    </w:p>
    <w:p w14:paraId="6D0C7321"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lastRenderedPageBreak/>
        <w:t>3.6. Брати участь у засіданнях методичних об’єднань та клубів, конференціях і семінарах, інших заходах, організованих управлінням (відділом) освіти.</w:t>
      </w:r>
    </w:p>
    <w:p w14:paraId="11A99D52"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3.7. Ознайомлюватися з документами, що містять оцінку його роботи, надавати щодо них роз’яснення.</w:t>
      </w:r>
    </w:p>
    <w:p w14:paraId="33050EA8"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3.8. Надавати керівництву закладу пропозиції щодо вдосконалення освітнього процесу.</w:t>
      </w:r>
    </w:p>
    <w:p w14:paraId="641021E3"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3.9. Отримувати від керівництва та інших працівників закладу підтримку у виконанні посадових обов’язків і реалізації прав, що передбачені цією Посадовою інструкцією.</w:t>
      </w:r>
    </w:p>
    <w:p w14:paraId="59F10004"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3.10. Обирати освітню програму, форму навчання та суб’єкта підвищення кваліфікації.</w:t>
      </w:r>
    </w:p>
    <w:p w14:paraId="0D9A91A4"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3.11. Здійснювати індивідуальну освітню (наукову, творчу, мистецьку тощо) діяльність за межами закладу.</w:t>
      </w:r>
    </w:p>
    <w:p w14:paraId="7DD2018A"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3.12. Захищати свою професійну честь та гідність, інтереси і права в усіх інстанціях, зокрема суді.</w:t>
      </w:r>
    </w:p>
    <w:p w14:paraId="7C91F77A"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3.13. Відмовитися виконувати роботу, якщо виникла загроза життю та здоров’ю, до моменту усунення небезпеки.</w:t>
      </w:r>
    </w:p>
    <w:p w14:paraId="06CFF657" w14:textId="77777777" w:rsidR="00773A6A" w:rsidRPr="009C5E2D" w:rsidRDefault="00773A6A" w:rsidP="00773A6A">
      <w:pPr>
        <w:spacing w:after="0"/>
        <w:ind w:firstLine="709"/>
        <w:jc w:val="center"/>
        <w:rPr>
          <w:rFonts w:eastAsia="Calibri" w:cs="Times New Roman"/>
          <w:b/>
          <w:sz w:val="24"/>
          <w:szCs w:val="24"/>
          <w:lang w:val="uk-UA"/>
        </w:rPr>
      </w:pPr>
      <w:r w:rsidRPr="009C5E2D">
        <w:rPr>
          <w:rFonts w:eastAsia="Calibri" w:cs="Times New Roman"/>
          <w:b/>
          <w:sz w:val="24"/>
          <w:szCs w:val="24"/>
          <w:lang w:val="en-US"/>
        </w:rPr>
        <w:t>IV</w:t>
      </w:r>
      <w:r w:rsidRPr="009C5E2D">
        <w:rPr>
          <w:rFonts w:eastAsia="Calibri" w:cs="Times New Roman"/>
          <w:b/>
          <w:sz w:val="24"/>
          <w:szCs w:val="24"/>
          <w:lang w:val="uk-UA"/>
        </w:rPr>
        <w:t>. ВІДПОВІДАЛЬНІСТЬ</w:t>
      </w:r>
    </w:p>
    <w:p w14:paraId="732A142F"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Учитель несе відповідальність за:</w:t>
      </w:r>
    </w:p>
    <w:p w14:paraId="30555233"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4.1. Неякісне виконання або невиконання посадових обов’язків, що передбачені цією Посадовою інструкцією.</w:t>
      </w:r>
    </w:p>
    <w:p w14:paraId="543F4392"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4.2. Порушення статуту, правил внутрішнього трудового розпорядку закладу та цієї Посадової інструкції.</w:t>
      </w:r>
    </w:p>
    <w:p w14:paraId="1A10181A"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4.3. Заподіяння матеріальної шкоди закладу.</w:t>
      </w:r>
    </w:p>
    <w:p w14:paraId="76794BAC"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4.4. 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14:paraId="26590876"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4.5. Застосування методів виховання, пов’язаних з фізичним чи психічним насильством над особистістю дитини.</w:t>
      </w:r>
    </w:p>
    <w:p w14:paraId="40A65DD3"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4.6. Вчинення проступків, несумісних з роботою на посаді педагогічного працівника.</w:t>
      </w:r>
    </w:p>
    <w:p w14:paraId="496A4204" w14:textId="77777777" w:rsidR="00773A6A" w:rsidRPr="009C5E2D" w:rsidRDefault="00773A6A" w:rsidP="00773A6A">
      <w:pPr>
        <w:spacing w:after="0"/>
        <w:ind w:firstLine="709"/>
        <w:jc w:val="center"/>
        <w:rPr>
          <w:rFonts w:eastAsia="Calibri" w:cs="Times New Roman"/>
          <w:b/>
          <w:sz w:val="24"/>
          <w:szCs w:val="24"/>
        </w:rPr>
      </w:pPr>
    </w:p>
    <w:p w14:paraId="0C736F8B" w14:textId="77777777" w:rsidR="00773A6A" w:rsidRPr="009C5E2D" w:rsidRDefault="00773A6A" w:rsidP="00773A6A">
      <w:pPr>
        <w:spacing w:after="0"/>
        <w:ind w:firstLine="709"/>
        <w:jc w:val="center"/>
        <w:rPr>
          <w:rFonts w:eastAsia="Calibri" w:cs="Times New Roman"/>
          <w:b/>
          <w:sz w:val="24"/>
          <w:szCs w:val="24"/>
          <w:lang w:val="uk-UA"/>
        </w:rPr>
      </w:pPr>
      <w:r w:rsidRPr="009C5E2D">
        <w:rPr>
          <w:rFonts w:eastAsia="Calibri" w:cs="Times New Roman"/>
          <w:b/>
          <w:sz w:val="24"/>
          <w:szCs w:val="24"/>
          <w:lang w:val="en-US"/>
        </w:rPr>
        <w:t>V</w:t>
      </w:r>
      <w:r w:rsidRPr="009C5E2D">
        <w:rPr>
          <w:rFonts w:eastAsia="Calibri" w:cs="Times New Roman"/>
          <w:b/>
          <w:sz w:val="24"/>
          <w:szCs w:val="24"/>
          <w:lang w:val="uk-UA"/>
        </w:rPr>
        <w:t>. ПОВИНЕН ЗНАТИ</w:t>
      </w:r>
    </w:p>
    <w:p w14:paraId="438AE40A"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5.1. Закони України «Про освіту», «Про повну загальну середню освіту», Конвенцію про права дитини, інші нормативно-правові акти з питань початкової освіти, розвитку, навчання і виховання дітей, охорони праці та безпеки життєдіяльності.</w:t>
      </w:r>
    </w:p>
    <w:p w14:paraId="425B247B"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5.2. Ґрунтовні знання освітньої галузі / навчального предмета (інтегрованого курсу) і можливостей її/його інтеграції з іншими освітніми галузями / навчальними предметами (інтегрованими курсами), методику викладання предмета, сучасні підходи до розвитку, виховання й соціалізації учнів, методики і технології моделювання змісту навчання.</w:t>
      </w:r>
    </w:p>
    <w:p w14:paraId="3D935C26"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5.3. Вимоги до обов’язкових результатів навчання учнів і рівнів сформованості їхніх </w:t>
      </w:r>
      <w:proofErr w:type="spellStart"/>
      <w:r w:rsidRPr="009C5E2D">
        <w:rPr>
          <w:rFonts w:eastAsia="Calibri" w:cs="Times New Roman"/>
          <w:sz w:val="24"/>
          <w:szCs w:val="24"/>
          <w:lang w:val="uk-UA"/>
        </w:rPr>
        <w:t>компетентностей</w:t>
      </w:r>
      <w:proofErr w:type="spellEnd"/>
      <w:r w:rsidRPr="009C5E2D">
        <w:rPr>
          <w:rFonts w:eastAsia="Calibri" w:cs="Times New Roman"/>
          <w:sz w:val="24"/>
          <w:szCs w:val="24"/>
          <w:lang w:val="uk-UA"/>
        </w:rPr>
        <w:t xml:space="preserve"> (відповідно до освітньої галузі).</w:t>
      </w:r>
    </w:p>
    <w:p w14:paraId="5942F2FF"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5.4. Зміст і особливості технологій і </w:t>
      </w:r>
      <w:proofErr w:type="spellStart"/>
      <w:r w:rsidRPr="009C5E2D">
        <w:rPr>
          <w:rFonts w:eastAsia="Calibri" w:cs="Times New Roman"/>
          <w:sz w:val="24"/>
          <w:szCs w:val="24"/>
          <w:lang w:val="uk-UA"/>
        </w:rPr>
        <w:t>методик</w:t>
      </w:r>
      <w:proofErr w:type="spellEnd"/>
      <w:r w:rsidRPr="009C5E2D">
        <w:rPr>
          <w:rFonts w:eastAsia="Calibri" w:cs="Times New Roman"/>
          <w:sz w:val="24"/>
          <w:szCs w:val="24"/>
          <w:lang w:val="uk-UA"/>
        </w:rPr>
        <w:t xml:space="preserve"> особистісно зорієнтованого, </w:t>
      </w:r>
      <w:proofErr w:type="spellStart"/>
      <w:r w:rsidRPr="009C5E2D">
        <w:rPr>
          <w:rFonts w:eastAsia="Calibri" w:cs="Times New Roman"/>
          <w:sz w:val="24"/>
          <w:szCs w:val="24"/>
          <w:lang w:val="uk-UA"/>
        </w:rPr>
        <w:t>компетентнісного</w:t>
      </w:r>
      <w:proofErr w:type="spellEnd"/>
      <w:r w:rsidRPr="009C5E2D">
        <w:rPr>
          <w:rFonts w:eastAsia="Calibri" w:cs="Times New Roman"/>
          <w:sz w:val="24"/>
          <w:szCs w:val="24"/>
          <w:lang w:val="uk-UA"/>
        </w:rPr>
        <w:t xml:space="preserve"> та інтегрованого навчання, виховання і розвитку учнів.</w:t>
      </w:r>
    </w:p>
    <w:p w14:paraId="78710EA1"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5.5. Програмно-методичні матеріали й документи щодо викладання предмета.</w:t>
      </w:r>
    </w:p>
    <w:p w14:paraId="244B2935"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5.6. Технології розвитку критичного мислення учнів.</w:t>
      </w:r>
    </w:p>
    <w:p w14:paraId="72788D53"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5.7. Форми організації освітнього процесу, види і форми навчальної та пізнавальної діяльності учнів.</w:t>
      </w:r>
    </w:p>
    <w:p w14:paraId="15D29667"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5.8. Види та етапи планування освітнього процесу.</w:t>
      </w:r>
    </w:p>
    <w:p w14:paraId="4AE09A99"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5.9. Види інтеграції в навчанні, підходи до інтегрованого навчання учнів.</w:t>
      </w:r>
    </w:p>
    <w:p w14:paraId="2597CDBB"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5.10. Індивідуальні особливості учнів (вік, здібності, інтереси, потреби, мотивація, можливості, досвід тощо), їх вплив на засвоєння навчального матеріалу та успішну соціалізацію.</w:t>
      </w:r>
    </w:p>
    <w:p w14:paraId="4BBC32DC"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5.11. Ключові компетентності учнів та уміння, спільні для всіх </w:t>
      </w:r>
      <w:proofErr w:type="spellStart"/>
      <w:r w:rsidRPr="009C5E2D">
        <w:rPr>
          <w:rFonts w:eastAsia="Calibri" w:cs="Times New Roman"/>
          <w:sz w:val="24"/>
          <w:szCs w:val="24"/>
          <w:lang w:val="uk-UA"/>
        </w:rPr>
        <w:t>компетентностей</w:t>
      </w:r>
      <w:proofErr w:type="spellEnd"/>
      <w:r w:rsidRPr="009C5E2D">
        <w:rPr>
          <w:rFonts w:eastAsia="Calibri" w:cs="Times New Roman"/>
          <w:sz w:val="24"/>
          <w:szCs w:val="24"/>
          <w:lang w:val="uk-UA"/>
        </w:rPr>
        <w:t>, відповідно до державних стандартів освіти.</w:t>
      </w:r>
    </w:p>
    <w:p w14:paraId="0DF7F70B"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5.12. Види, форми оцінювання результатів навчання учнів, методики здійснення формувального, поточного, підсумкового оцінювання.</w:t>
      </w:r>
    </w:p>
    <w:p w14:paraId="7CCD21A8"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lastRenderedPageBreak/>
        <w:t>5.13. Способи фіксації результатів педагогічних спостережень.</w:t>
      </w:r>
    </w:p>
    <w:p w14:paraId="649120DE"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5.14. Критерії та рекомендації щодо оцінювання результатів навчання учнів.</w:t>
      </w:r>
    </w:p>
    <w:p w14:paraId="2EA6C1C9"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5.15. Основні види самооцінки учнів (занижена, завищена, адекватна) та їх прояви, основні умови та стратегії формування позитивної самооцінки учнів.</w:t>
      </w:r>
    </w:p>
    <w:p w14:paraId="4E650D64"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5.16. Різновиди та інтенсивність почуттів та емоцій, причини їх появи.</w:t>
      </w:r>
    </w:p>
    <w:p w14:paraId="15BF9936"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5.17. Сучасні форми, методи, технології та засоби навчання, що сприяють розвитку власної уваги, саморегуляції, подолання стресу, керування емоціями, порозумінню.</w:t>
      </w:r>
    </w:p>
    <w:p w14:paraId="726564F6"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5.18. Основні закономірності особистісного розвитку дітей, специфіку їхніх потреб, інтересів та мотивів.</w:t>
      </w:r>
    </w:p>
    <w:p w14:paraId="36DF21FC"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5.19. Підходи до формування ціннісних ставлень учнів.</w:t>
      </w:r>
    </w:p>
    <w:p w14:paraId="29279AB0"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5.20. Основні стратегії, спрямовані на посилення взаємодії учнів (створення правил класу, кооперативні форми навчання, проектний підхід тощо).</w:t>
      </w:r>
    </w:p>
    <w:p w14:paraId="6F66191E"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5.21. Правила критичного оцінювання інформації та критерії </w:t>
      </w:r>
      <w:proofErr w:type="spellStart"/>
      <w:r w:rsidRPr="009C5E2D">
        <w:rPr>
          <w:rFonts w:eastAsia="Calibri" w:cs="Times New Roman"/>
          <w:sz w:val="24"/>
          <w:szCs w:val="24"/>
          <w:lang w:val="uk-UA"/>
        </w:rPr>
        <w:t>медіаграмотності</w:t>
      </w:r>
      <w:proofErr w:type="spellEnd"/>
      <w:r w:rsidRPr="009C5E2D">
        <w:rPr>
          <w:rFonts w:eastAsia="Calibri" w:cs="Times New Roman"/>
          <w:sz w:val="24"/>
          <w:szCs w:val="24"/>
          <w:lang w:val="uk-UA"/>
        </w:rPr>
        <w:t>.</w:t>
      </w:r>
    </w:p>
    <w:p w14:paraId="3ADE832B"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5.22. Цифрові середовища, професійні онлайн-спільноти та електронні (цифрові) ресурси для безперервного професійного розвитку протягом життя.</w:t>
      </w:r>
    </w:p>
    <w:p w14:paraId="055AD86C"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5.23. Вимоги законодавства щодо академічної доброчесності та використання об’єктів авторського права, мережевий етикет у професійній діяльності.</w:t>
      </w:r>
    </w:p>
    <w:p w14:paraId="092D6BDF"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5.24. Правила безпеки в цифровому середовищі, наслідки впливу цифрової інформації на людину.</w:t>
      </w:r>
    </w:p>
    <w:p w14:paraId="2E900C2D"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5.25. Правила зміни, модифікації відкритих електронних (цифрових) освітніх ресурсів, створення нових електронних (цифрових) освітніх ресурсів та їх спільного використання.</w:t>
      </w:r>
    </w:p>
    <w:p w14:paraId="672FDCBB"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5.26. Підходи до організації освітнього процесу з використанням цифрових технологій, зокрема дистанційного навчання, умови організації цифрових робочих місць.</w:t>
      </w:r>
    </w:p>
    <w:p w14:paraId="3233EF97"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5.27. Цифрові технології та електронні (цифрові) освітні ресурси для навчання учнів предметів (інтегрованих курсів), оцінювання та моніторингу результатів навчання учнів та організації їхнього самоконтролю, відстеження прогресу учнів у навчанні (е-журнали, електронні форми оцінювання, зокрема рівнів сформованості </w:t>
      </w:r>
      <w:proofErr w:type="spellStart"/>
      <w:r w:rsidRPr="009C5E2D">
        <w:rPr>
          <w:rFonts w:eastAsia="Calibri" w:cs="Times New Roman"/>
          <w:sz w:val="24"/>
          <w:szCs w:val="24"/>
          <w:lang w:val="uk-UA"/>
        </w:rPr>
        <w:t>компетентностей</w:t>
      </w:r>
      <w:proofErr w:type="spellEnd"/>
      <w:r w:rsidRPr="009C5E2D">
        <w:rPr>
          <w:rFonts w:eastAsia="Calibri" w:cs="Times New Roman"/>
          <w:sz w:val="24"/>
          <w:szCs w:val="24"/>
          <w:lang w:val="uk-UA"/>
        </w:rPr>
        <w:t>, е-портфоліо тощо).</w:t>
      </w:r>
    </w:p>
    <w:p w14:paraId="0D7B3ECA"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5.28. Види пізнавальної діяльності учнів.</w:t>
      </w:r>
    </w:p>
    <w:p w14:paraId="4C247112"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5.29. Основні умови формування мотивації учнів до навчання.</w:t>
      </w:r>
    </w:p>
    <w:p w14:paraId="2D12A764"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5.30. Вимоги до оснащення та обладнання навчальних кабінетів, змістового наповнення освітнього середовища.</w:t>
      </w:r>
    </w:p>
    <w:p w14:paraId="3FAC77BA"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5.31. Перелік обладнання, необхідного для забезпечення викладання навчальних предметів (інтегрованих курсів), їх інтеграції.</w:t>
      </w:r>
    </w:p>
    <w:p w14:paraId="5679F096"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5.32. Правила і норми охорони праці та безпеки життєдіяльності, цивільного захисту й пожежної безпеки, санітарії та гігієни.</w:t>
      </w:r>
    </w:p>
    <w:p w14:paraId="1F0F986A"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5.33. Порядки надання </w:t>
      </w:r>
      <w:proofErr w:type="spellStart"/>
      <w:r w:rsidRPr="009C5E2D">
        <w:rPr>
          <w:rFonts w:eastAsia="Calibri" w:cs="Times New Roman"/>
          <w:sz w:val="24"/>
          <w:szCs w:val="24"/>
          <w:lang w:val="uk-UA"/>
        </w:rPr>
        <w:t>домедичної</w:t>
      </w:r>
      <w:proofErr w:type="spellEnd"/>
      <w:r w:rsidRPr="009C5E2D">
        <w:rPr>
          <w:rFonts w:eastAsia="Calibri" w:cs="Times New Roman"/>
          <w:sz w:val="24"/>
          <w:szCs w:val="24"/>
          <w:lang w:val="uk-UA"/>
        </w:rPr>
        <w:t xml:space="preserve"> допомоги, а також порядок дій у надзвичайних ситуаціях.</w:t>
      </w:r>
    </w:p>
    <w:p w14:paraId="3456DFE4"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5.34. Норми і стилі української літературної мови, використання усного та писемного мовлення.</w:t>
      </w:r>
    </w:p>
    <w:p w14:paraId="03D80F50"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5.35. Державну мову відповідно до законодавства про мови в Україні.</w:t>
      </w:r>
    </w:p>
    <w:p w14:paraId="12D02F9B"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5.36. Стратегії комунікації з учасниками освітнього процесу.</w:t>
      </w:r>
    </w:p>
    <w:p w14:paraId="57BF01FB"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5.37. Методи усвідомленого та </w:t>
      </w:r>
      <w:proofErr w:type="spellStart"/>
      <w:r w:rsidRPr="009C5E2D">
        <w:rPr>
          <w:rFonts w:eastAsia="Calibri" w:cs="Times New Roman"/>
          <w:sz w:val="24"/>
          <w:szCs w:val="24"/>
          <w:lang w:val="uk-UA"/>
        </w:rPr>
        <w:t>емпатичного</w:t>
      </w:r>
      <w:proofErr w:type="spellEnd"/>
      <w:r w:rsidRPr="009C5E2D">
        <w:rPr>
          <w:rFonts w:eastAsia="Calibri" w:cs="Times New Roman"/>
          <w:sz w:val="24"/>
          <w:szCs w:val="24"/>
          <w:lang w:val="uk-UA"/>
        </w:rPr>
        <w:t xml:space="preserve"> слухання, ненасильницької та безконфліктної комунікації.</w:t>
      </w:r>
    </w:p>
    <w:p w14:paraId="55BBEE9F"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5.38. Зміст основних актів міжнародного та національного законодавства щодо прав людини і дитини, цілей сталого розвитку.</w:t>
      </w:r>
    </w:p>
    <w:p w14:paraId="25BE2DF1"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5.39. Основні форми та засоби визначення запитів та очікувань батьків, форми конструктивної взаємодії з батьками в інтересах учня, принципи командної взаємодії.</w:t>
      </w:r>
    </w:p>
    <w:p w14:paraId="0BF54AC6"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5.40. Основні завдання членів команди психолого-педагогічного супроводу осіб з особливими освітніми потребами.</w:t>
      </w:r>
    </w:p>
    <w:p w14:paraId="5C4247B3"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5.41. Інструменти забезпечення інклюзивного навчання (інклюзивна культура, інклюзивна політика, інклюзивна практика тощо).</w:t>
      </w:r>
    </w:p>
    <w:p w14:paraId="75C57996"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lastRenderedPageBreak/>
        <w:t>5.42. Принципи і стратегії універсального дизайну в сфері освіти й розумного пристосування.</w:t>
      </w:r>
    </w:p>
    <w:p w14:paraId="33D66E59"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5.43. Принципи, форми та методи ефективної підтримки осіб з особливими освітніми потребами</w:t>
      </w:r>
    </w:p>
    <w:p w14:paraId="445413BD"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5.44. Види </w:t>
      </w:r>
      <w:proofErr w:type="spellStart"/>
      <w:r w:rsidRPr="009C5E2D">
        <w:rPr>
          <w:rFonts w:eastAsia="Calibri" w:cs="Times New Roman"/>
          <w:sz w:val="24"/>
          <w:szCs w:val="24"/>
          <w:lang w:val="uk-UA"/>
        </w:rPr>
        <w:t>адаптацій</w:t>
      </w:r>
      <w:proofErr w:type="spellEnd"/>
      <w:r w:rsidRPr="009C5E2D">
        <w:rPr>
          <w:rFonts w:eastAsia="Calibri" w:cs="Times New Roman"/>
          <w:sz w:val="24"/>
          <w:szCs w:val="24"/>
          <w:lang w:val="uk-UA"/>
        </w:rPr>
        <w:t> / модифікацій в освітньому процесі, зумовлених особливими освітніми потребами учнів.</w:t>
      </w:r>
    </w:p>
    <w:p w14:paraId="68861778"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5.45. Технології індивідуального та диференційованого навчання.</w:t>
      </w:r>
    </w:p>
    <w:p w14:paraId="7B3F4050"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5.46. Способи виявлення здібностей, інтересів, реальних навчальних можливостей учнів.</w:t>
      </w:r>
    </w:p>
    <w:p w14:paraId="44934894"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5.47. Ознаки безпечного освітнього середовища.</w:t>
      </w:r>
    </w:p>
    <w:p w14:paraId="615437FF"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5.48. Основи безпеки життєдіяльності, санітарії та гігієни.</w:t>
      </w:r>
    </w:p>
    <w:p w14:paraId="76F5107E"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5.49. Види та прояви насильства, </w:t>
      </w:r>
      <w:proofErr w:type="spellStart"/>
      <w:r w:rsidRPr="009C5E2D">
        <w:rPr>
          <w:rFonts w:eastAsia="Calibri" w:cs="Times New Roman"/>
          <w:sz w:val="24"/>
          <w:szCs w:val="24"/>
          <w:lang w:val="uk-UA"/>
        </w:rPr>
        <w:t>булінгу</w:t>
      </w:r>
      <w:proofErr w:type="spellEnd"/>
      <w:r w:rsidRPr="009C5E2D">
        <w:rPr>
          <w:rFonts w:eastAsia="Calibri" w:cs="Times New Roman"/>
          <w:sz w:val="24"/>
          <w:szCs w:val="24"/>
          <w:lang w:val="uk-UA"/>
        </w:rPr>
        <w:t xml:space="preserve"> (цькування), правила запобігання та протидії їм.</w:t>
      </w:r>
    </w:p>
    <w:p w14:paraId="3286B054"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5.50. Засади профілактично-просвітницької роботи щодо безпеки життєдіяльності, санітарії та гігієни, особливості профілактики інфекційних і неінфекційних захворювань, запобігання поширенню серед учнів звичок, небезпечних для їхнього здоров’я, засади збереження психічного здоров’я в освітньому середовищі.</w:t>
      </w:r>
    </w:p>
    <w:p w14:paraId="74275869"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5.51. Методики і технології формування культури здорового й безпечного способів життя учнів.</w:t>
      </w:r>
    </w:p>
    <w:p w14:paraId="2477A271"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5.52. Етичні принципи та вимоги законодавства щодо академічної доброчесності під час оцінювання результатів навчання учнів, механізми її забезпечення</w:t>
      </w:r>
    </w:p>
    <w:p w14:paraId="1C9F8AEA"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5.53. Методи і прийоми аналізу та рефлексії навчальної діяльності учнів та її результативності.</w:t>
      </w:r>
    </w:p>
    <w:p w14:paraId="2FA0FFE3"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5.54. Методи та прийоми, методики і технології </w:t>
      </w:r>
      <w:proofErr w:type="spellStart"/>
      <w:r w:rsidRPr="009C5E2D">
        <w:rPr>
          <w:rFonts w:eastAsia="Calibri" w:cs="Times New Roman"/>
          <w:sz w:val="24"/>
          <w:szCs w:val="24"/>
          <w:lang w:val="uk-UA"/>
        </w:rPr>
        <w:t>самооцінювання</w:t>
      </w:r>
      <w:proofErr w:type="spellEnd"/>
      <w:r w:rsidRPr="009C5E2D">
        <w:rPr>
          <w:rFonts w:eastAsia="Calibri" w:cs="Times New Roman"/>
          <w:sz w:val="24"/>
          <w:szCs w:val="24"/>
          <w:lang w:val="uk-UA"/>
        </w:rPr>
        <w:t xml:space="preserve"> та </w:t>
      </w:r>
      <w:proofErr w:type="spellStart"/>
      <w:r w:rsidRPr="009C5E2D">
        <w:rPr>
          <w:rFonts w:eastAsia="Calibri" w:cs="Times New Roman"/>
          <w:sz w:val="24"/>
          <w:szCs w:val="24"/>
          <w:lang w:val="uk-UA"/>
        </w:rPr>
        <w:t>взаємооцінювання</w:t>
      </w:r>
      <w:proofErr w:type="spellEnd"/>
      <w:r w:rsidRPr="009C5E2D">
        <w:rPr>
          <w:rFonts w:eastAsia="Calibri" w:cs="Times New Roman"/>
          <w:sz w:val="24"/>
          <w:szCs w:val="24"/>
          <w:lang w:val="uk-UA"/>
        </w:rPr>
        <w:t xml:space="preserve"> учнями результатів їхнього навчання.</w:t>
      </w:r>
    </w:p>
    <w:p w14:paraId="4E8568E0"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5.55. Освітні інновації, їхні характеристики.</w:t>
      </w:r>
    </w:p>
    <w:p w14:paraId="6F15492A"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5.56. Особливості організації інноваційної педагогічної діяльності.</w:t>
      </w:r>
    </w:p>
    <w:p w14:paraId="1EA4D0C3"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5.57. Методи виявлення проблем у педагогічній діяльності, визначення характеру та причин їх появи.</w:t>
      </w:r>
    </w:p>
    <w:p w14:paraId="33E99019"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5.58. Методи роботи з різними джерелами інформації з метою розв’язання проблем і запобігання їм.</w:t>
      </w:r>
    </w:p>
    <w:p w14:paraId="2249DEF5"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5.59. Особливості організації різних форм і видів професійного розвитку вчителів (інтернатури, курсів навчання за освітньою програмою, тренінгів, </w:t>
      </w:r>
      <w:proofErr w:type="spellStart"/>
      <w:r w:rsidRPr="009C5E2D">
        <w:rPr>
          <w:rFonts w:eastAsia="Calibri" w:cs="Times New Roman"/>
          <w:sz w:val="24"/>
          <w:szCs w:val="24"/>
          <w:lang w:val="uk-UA"/>
        </w:rPr>
        <w:t>вебінарів</w:t>
      </w:r>
      <w:proofErr w:type="spellEnd"/>
      <w:r w:rsidRPr="009C5E2D">
        <w:rPr>
          <w:rFonts w:eastAsia="Calibri" w:cs="Times New Roman"/>
          <w:sz w:val="24"/>
          <w:szCs w:val="24"/>
          <w:lang w:val="uk-UA"/>
        </w:rPr>
        <w:t xml:space="preserve">, </w:t>
      </w:r>
      <w:proofErr w:type="spellStart"/>
      <w:r w:rsidRPr="009C5E2D">
        <w:rPr>
          <w:rFonts w:eastAsia="Calibri" w:cs="Times New Roman"/>
          <w:sz w:val="24"/>
          <w:szCs w:val="24"/>
          <w:lang w:val="uk-UA"/>
        </w:rPr>
        <w:t>супервізії</w:t>
      </w:r>
      <w:proofErr w:type="spellEnd"/>
      <w:r w:rsidRPr="009C5E2D">
        <w:rPr>
          <w:rFonts w:eastAsia="Calibri" w:cs="Times New Roman"/>
          <w:sz w:val="24"/>
          <w:szCs w:val="24"/>
          <w:lang w:val="uk-UA"/>
        </w:rPr>
        <w:t xml:space="preserve"> тощо).</w:t>
      </w:r>
    </w:p>
    <w:p w14:paraId="06FB289C"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5.60. Напрями діяльності професійних спільнот і асоціацій вчителів.</w:t>
      </w:r>
    </w:p>
    <w:p w14:paraId="6C51A6B6"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5.61. Особливості організації різних форм професійної підтримки та допомоги вчителям (наставництво, </w:t>
      </w:r>
      <w:proofErr w:type="spellStart"/>
      <w:r w:rsidRPr="009C5E2D">
        <w:rPr>
          <w:rFonts w:eastAsia="Calibri" w:cs="Times New Roman"/>
          <w:sz w:val="24"/>
          <w:szCs w:val="24"/>
          <w:lang w:val="uk-UA"/>
        </w:rPr>
        <w:t>супервізія</w:t>
      </w:r>
      <w:proofErr w:type="spellEnd"/>
      <w:r w:rsidRPr="009C5E2D">
        <w:rPr>
          <w:rFonts w:eastAsia="Calibri" w:cs="Times New Roman"/>
          <w:sz w:val="24"/>
          <w:szCs w:val="24"/>
          <w:lang w:val="uk-UA"/>
        </w:rPr>
        <w:t xml:space="preserve"> тощо).</w:t>
      </w:r>
    </w:p>
    <w:p w14:paraId="13757D3F" w14:textId="77777777" w:rsidR="00773A6A"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5.62. Особливості діяльності закладу</w:t>
      </w:r>
      <w:r>
        <w:rPr>
          <w:rFonts w:eastAsia="Calibri" w:cs="Times New Roman"/>
          <w:sz w:val="24"/>
          <w:szCs w:val="24"/>
          <w:lang w:val="uk-UA"/>
        </w:rPr>
        <w:t xml:space="preserve"> та</w:t>
      </w:r>
      <w:r w:rsidRPr="009C5E2D">
        <w:rPr>
          <w:rFonts w:eastAsia="Calibri" w:cs="Times New Roman"/>
          <w:sz w:val="24"/>
          <w:szCs w:val="24"/>
          <w:lang w:val="uk-UA"/>
        </w:rPr>
        <w:t xml:space="preserve"> учнівського колективу</w:t>
      </w:r>
    </w:p>
    <w:p w14:paraId="1D52875F" w14:textId="77777777" w:rsidR="00773A6A" w:rsidRPr="001C2044" w:rsidRDefault="00773A6A" w:rsidP="00773A6A">
      <w:pPr>
        <w:spacing w:after="0"/>
        <w:ind w:firstLine="709"/>
        <w:jc w:val="both"/>
        <w:rPr>
          <w:rFonts w:eastAsia="Calibri" w:cs="Times New Roman"/>
          <w:b/>
          <w:bCs/>
          <w:sz w:val="24"/>
          <w:szCs w:val="24"/>
        </w:rPr>
      </w:pPr>
    </w:p>
    <w:p w14:paraId="022004CF" w14:textId="77777777" w:rsidR="00773A6A" w:rsidRPr="009C5E2D" w:rsidRDefault="00773A6A" w:rsidP="00773A6A">
      <w:pPr>
        <w:spacing w:after="0"/>
        <w:ind w:firstLine="709"/>
        <w:jc w:val="center"/>
        <w:rPr>
          <w:rFonts w:eastAsia="Calibri" w:cs="Times New Roman"/>
          <w:b/>
          <w:sz w:val="24"/>
          <w:szCs w:val="24"/>
          <w:lang w:val="uk-UA"/>
        </w:rPr>
      </w:pPr>
      <w:r w:rsidRPr="009C5E2D">
        <w:rPr>
          <w:rFonts w:eastAsia="Calibri" w:cs="Times New Roman"/>
          <w:b/>
          <w:sz w:val="24"/>
          <w:szCs w:val="24"/>
          <w:lang w:val="en-US"/>
        </w:rPr>
        <w:t>VI</w:t>
      </w:r>
      <w:r w:rsidRPr="009C5E2D">
        <w:rPr>
          <w:rFonts w:eastAsia="Calibri" w:cs="Times New Roman"/>
          <w:b/>
          <w:sz w:val="24"/>
          <w:szCs w:val="24"/>
          <w:lang w:val="uk-UA"/>
        </w:rPr>
        <w:t>. КВАЛІФІКАЦІЙНІ ВИМОГИ</w:t>
      </w:r>
    </w:p>
    <w:p w14:paraId="21651CA4"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6.1. Документи, що підтверджують професійну та освітню кваліфікацію, її віднесення до рівня Національної рамки кваліфікацій (НРК)</w:t>
      </w:r>
      <w:r>
        <w:rPr>
          <w:rFonts w:eastAsia="Calibri" w:cs="Times New Roman"/>
          <w:sz w:val="24"/>
          <w:szCs w:val="24"/>
          <w:lang w:val="uk-UA"/>
        </w:rPr>
        <w:t> – </w:t>
      </w:r>
      <w:r w:rsidRPr="009C5E2D">
        <w:rPr>
          <w:rFonts w:eastAsia="Calibri" w:cs="Times New Roman"/>
          <w:sz w:val="24"/>
          <w:szCs w:val="24"/>
          <w:lang w:val="uk-UA"/>
        </w:rPr>
        <w:t>диплом магістра (спеціаліста) (7 рівень НРК).</w:t>
      </w:r>
    </w:p>
    <w:p w14:paraId="3F089633"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Атестаційний лист, сертифікат про проходження добровільної сертифікації педагогічних працівників, інші документи, що підтверджують наявність </w:t>
      </w:r>
      <w:proofErr w:type="spellStart"/>
      <w:r w:rsidRPr="009C5E2D">
        <w:rPr>
          <w:rFonts w:eastAsia="Calibri" w:cs="Times New Roman"/>
          <w:sz w:val="24"/>
          <w:szCs w:val="24"/>
          <w:lang w:val="uk-UA"/>
        </w:rPr>
        <w:t>компетентностей</w:t>
      </w:r>
      <w:proofErr w:type="spellEnd"/>
      <w:r w:rsidRPr="009C5E2D">
        <w:rPr>
          <w:rFonts w:eastAsia="Calibri" w:cs="Times New Roman"/>
          <w:sz w:val="24"/>
          <w:szCs w:val="24"/>
          <w:lang w:val="uk-UA"/>
        </w:rPr>
        <w:t>, необхідних для виконання трудових функцій.</w:t>
      </w:r>
    </w:p>
    <w:p w14:paraId="4776EC1B"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6.2. </w:t>
      </w:r>
      <w:r>
        <w:rPr>
          <w:rFonts w:eastAsia="Calibri" w:cs="Times New Roman"/>
          <w:sz w:val="24"/>
          <w:szCs w:val="24"/>
          <w:lang w:val="uk-UA"/>
        </w:rPr>
        <w:t>Відповідати к</w:t>
      </w:r>
      <w:r w:rsidRPr="009C5E2D">
        <w:rPr>
          <w:rFonts w:eastAsia="Calibri" w:cs="Times New Roman"/>
          <w:sz w:val="24"/>
          <w:szCs w:val="24"/>
          <w:lang w:val="uk-UA"/>
        </w:rPr>
        <w:t>валіфікаційн</w:t>
      </w:r>
      <w:r>
        <w:rPr>
          <w:rFonts w:eastAsia="Calibri" w:cs="Times New Roman"/>
          <w:sz w:val="24"/>
          <w:szCs w:val="24"/>
          <w:lang w:val="uk-UA"/>
        </w:rPr>
        <w:t>им</w:t>
      </w:r>
      <w:r w:rsidRPr="009C5E2D">
        <w:rPr>
          <w:rFonts w:eastAsia="Calibri" w:cs="Times New Roman"/>
          <w:sz w:val="24"/>
          <w:szCs w:val="24"/>
          <w:lang w:val="uk-UA"/>
        </w:rPr>
        <w:t xml:space="preserve"> вимог</w:t>
      </w:r>
      <w:r>
        <w:rPr>
          <w:rFonts w:eastAsia="Calibri" w:cs="Times New Roman"/>
          <w:sz w:val="24"/>
          <w:szCs w:val="24"/>
          <w:lang w:val="uk-UA"/>
        </w:rPr>
        <w:t xml:space="preserve">ам, </w:t>
      </w:r>
      <w:r w:rsidRPr="009C5E2D">
        <w:rPr>
          <w:rFonts w:eastAsia="Calibri" w:cs="Times New Roman"/>
          <w:sz w:val="24"/>
          <w:szCs w:val="24"/>
          <w:lang w:val="uk-UA"/>
        </w:rPr>
        <w:t>визначен</w:t>
      </w:r>
      <w:r>
        <w:rPr>
          <w:rFonts w:eastAsia="Calibri" w:cs="Times New Roman"/>
          <w:sz w:val="24"/>
          <w:szCs w:val="24"/>
          <w:lang w:val="uk-UA"/>
        </w:rPr>
        <w:t>ими</w:t>
      </w:r>
      <w:r w:rsidRPr="009C5E2D">
        <w:rPr>
          <w:rFonts w:eastAsia="Calibri" w:cs="Times New Roman"/>
          <w:sz w:val="24"/>
          <w:szCs w:val="24"/>
          <w:lang w:val="uk-UA"/>
        </w:rPr>
        <w:t xml:space="preserve"> </w:t>
      </w:r>
      <w:r>
        <w:rPr>
          <w:rFonts w:eastAsia="Calibri" w:cs="Times New Roman"/>
          <w:sz w:val="24"/>
          <w:szCs w:val="24"/>
          <w:lang w:val="uk-UA"/>
        </w:rPr>
        <w:t>о</w:t>
      </w:r>
      <w:r w:rsidRPr="009C5E2D">
        <w:rPr>
          <w:rFonts w:eastAsia="Calibri" w:cs="Times New Roman"/>
          <w:sz w:val="24"/>
          <w:szCs w:val="24"/>
          <w:lang w:val="uk-UA"/>
        </w:rPr>
        <w:t xml:space="preserve">рієнтовним описом професійних </w:t>
      </w:r>
      <w:proofErr w:type="spellStart"/>
      <w:r w:rsidRPr="009C5E2D">
        <w:rPr>
          <w:rFonts w:eastAsia="Calibri" w:cs="Times New Roman"/>
          <w:sz w:val="24"/>
          <w:szCs w:val="24"/>
          <w:lang w:val="uk-UA"/>
        </w:rPr>
        <w:t>компетентностей</w:t>
      </w:r>
      <w:proofErr w:type="spellEnd"/>
      <w:r w:rsidRPr="009C5E2D">
        <w:rPr>
          <w:rFonts w:eastAsia="Calibri" w:cs="Times New Roman"/>
          <w:sz w:val="24"/>
          <w:szCs w:val="24"/>
          <w:lang w:val="uk-UA"/>
        </w:rPr>
        <w:t xml:space="preserve"> (розділ 7 Посадової інструкції).</w:t>
      </w:r>
    </w:p>
    <w:p w14:paraId="384CAFE3"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6.3. </w:t>
      </w:r>
      <w:r w:rsidRPr="00B85B27">
        <w:rPr>
          <w:rFonts w:eastAsia="Calibri" w:cs="Times New Roman"/>
          <w:sz w:val="24"/>
          <w:szCs w:val="24"/>
          <w:lang w:val="uk-UA"/>
        </w:rPr>
        <w:t xml:space="preserve">Мати </w:t>
      </w:r>
      <w:r>
        <w:rPr>
          <w:rFonts w:eastAsia="Calibri" w:cs="Times New Roman"/>
          <w:sz w:val="24"/>
          <w:szCs w:val="24"/>
          <w:lang w:val="uk-UA"/>
        </w:rPr>
        <w:t>педагогічну світу,</w:t>
      </w:r>
      <w:r w:rsidRPr="009C5E2D">
        <w:rPr>
          <w:rFonts w:eastAsia="Calibri" w:cs="Times New Roman"/>
          <w:sz w:val="24"/>
          <w:szCs w:val="24"/>
          <w:lang w:val="uk-UA"/>
        </w:rPr>
        <w:t xml:space="preserve"> вищу освіту та</w:t>
      </w:r>
      <w:r>
        <w:rPr>
          <w:rFonts w:eastAsia="Calibri" w:cs="Times New Roman"/>
          <w:sz w:val="24"/>
          <w:szCs w:val="24"/>
          <w:lang w:val="uk-UA"/>
        </w:rPr>
        <w:t>/</w:t>
      </w:r>
      <w:r w:rsidRPr="009C5E2D">
        <w:rPr>
          <w:rFonts w:eastAsia="Calibri" w:cs="Times New Roman"/>
          <w:sz w:val="24"/>
          <w:szCs w:val="24"/>
          <w:lang w:val="uk-UA"/>
        </w:rPr>
        <w:t>або професійну кваліфікацію педагогічного працівника, належний рівень професійної підготовки.</w:t>
      </w:r>
    </w:p>
    <w:p w14:paraId="71045667" w14:textId="156A0238"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6.4. Учитель із кваліфікаційною категорією «спеціаліст</w:t>
      </w:r>
      <w:r>
        <w:rPr>
          <w:rFonts w:eastAsia="Calibri" w:cs="Times New Roman"/>
          <w:sz w:val="24"/>
          <w:szCs w:val="24"/>
          <w:lang w:val="uk-UA"/>
        </w:rPr>
        <w:t xml:space="preserve"> І категорії</w:t>
      </w:r>
      <w:r w:rsidRPr="009C5E2D">
        <w:rPr>
          <w:rFonts w:eastAsia="Calibri" w:cs="Times New Roman"/>
          <w:sz w:val="24"/>
          <w:szCs w:val="24"/>
          <w:lang w:val="uk-UA"/>
        </w:rPr>
        <w:t xml:space="preserve">» має вищу педагогічну освіту з </w:t>
      </w:r>
      <w:r w:rsidR="00D87B0E">
        <w:rPr>
          <w:rFonts w:eastAsia="Calibri" w:cs="Times New Roman"/>
          <w:sz w:val="24"/>
          <w:szCs w:val="24"/>
          <w:lang w:val="uk-UA"/>
        </w:rPr>
        <w:t>предмета, який викладає</w:t>
      </w:r>
      <w:r w:rsidRPr="009C5E2D">
        <w:rPr>
          <w:rFonts w:eastAsia="Calibri" w:cs="Times New Roman"/>
          <w:sz w:val="24"/>
          <w:szCs w:val="24"/>
          <w:lang w:val="uk-UA"/>
        </w:rPr>
        <w:t xml:space="preserve">. </w:t>
      </w:r>
    </w:p>
    <w:p w14:paraId="4E739D6F" w14:textId="77777777" w:rsidR="00773A6A" w:rsidRPr="009C5E2D" w:rsidRDefault="00773A6A" w:rsidP="00773A6A">
      <w:pPr>
        <w:spacing w:after="0"/>
        <w:ind w:firstLine="709"/>
        <w:jc w:val="both"/>
        <w:rPr>
          <w:rFonts w:eastAsia="Calibri" w:cs="Times New Roman"/>
          <w:sz w:val="24"/>
          <w:szCs w:val="24"/>
          <w:lang w:val="uk-UA"/>
        </w:rPr>
      </w:pPr>
    </w:p>
    <w:p w14:paraId="446B9A71" w14:textId="77777777" w:rsidR="00773A6A" w:rsidRPr="009C5E2D" w:rsidRDefault="00773A6A" w:rsidP="00773A6A">
      <w:pPr>
        <w:spacing w:after="0"/>
        <w:ind w:firstLine="709"/>
        <w:jc w:val="center"/>
        <w:rPr>
          <w:rFonts w:eastAsia="Calibri" w:cs="Times New Roman"/>
          <w:b/>
          <w:sz w:val="24"/>
          <w:szCs w:val="24"/>
          <w:lang w:val="uk-UA"/>
        </w:rPr>
      </w:pPr>
      <w:r w:rsidRPr="009C5E2D">
        <w:rPr>
          <w:rFonts w:eastAsia="Calibri" w:cs="Times New Roman"/>
          <w:b/>
          <w:sz w:val="24"/>
          <w:szCs w:val="24"/>
          <w:lang w:val="en-US"/>
        </w:rPr>
        <w:lastRenderedPageBreak/>
        <w:t>VII</w:t>
      </w:r>
      <w:r w:rsidRPr="009C5E2D">
        <w:rPr>
          <w:rFonts w:eastAsia="Calibri" w:cs="Times New Roman"/>
          <w:b/>
          <w:sz w:val="24"/>
          <w:szCs w:val="24"/>
          <w:lang w:val="uk-UA"/>
        </w:rPr>
        <w:t>. ПРОФЕСІЙНА ДІЯЛЬНІСТЬ</w:t>
      </w:r>
    </w:p>
    <w:p w14:paraId="6F10C933" w14:textId="77777777" w:rsidR="00773A6A" w:rsidRPr="009C5E2D" w:rsidRDefault="00773A6A" w:rsidP="00773A6A">
      <w:pPr>
        <w:spacing w:after="0"/>
        <w:ind w:firstLine="709"/>
        <w:jc w:val="both"/>
        <w:rPr>
          <w:rFonts w:eastAsia="Calibri" w:cs="Times New Roman"/>
          <w:sz w:val="24"/>
          <w:szCs w:val="24"/>
          <w:u w:val="single"/>
          <w:lang w:val="uk-UA"/>
        </w:rPr>
      </w:pPr>
      <w:r w:rsidRPr="009C5E2D">
        <w:rPr>
          <w:rFonts w:eastAsia="Calibri" w:cs="Times New Roman"/>
          <w:sz w:val="24"/>
          <w:szCs w:val="24"/>
          <w:lang w:val="uk-UA"/>
        </w:rPr>
        <w:t>7.1. </w:t>
      </w:r>
      <w:r w:rsidRPr="009C5E2D">
        <w:rPr>
          <w:rFonts w:eastAsia="Calibri" w:cs="Times New Roman"/>
          <w:sz w:val="24"/>
          <w:szCs w:val="24"/>
          <w:u w:val="single"/>
          <w:lang w:val="uk-UA"/>
        </w:rPr>
        <w:t>Загальні компетентності:</w:t>
      </w:r>
    </w:p>
    <w:p w14:paraId="720395CC"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1) здатність діяти </w:t>
      </w:r>
      <w:proofErr w:type="spellStart"/>
      <w:r w:rsidRPr="009C5E2D">
        <w:rPr>
          <w:rFonts w:eastAsia="Calibri" w:cs="Times New Roman"/>
          <w:sz w:val="24"/>
          <w:szCs w:val="24"/>
          <w:lang w:val="uk-UA"/>
        </w:rPr>
        <w:t>відповідально</w:t>
      </w:r>
      <w:proofErr w:type="spellEnd"/>
      <w:r w:rsidRPr="009C5E2D">
        <w:rPr>
          <w:rFonts w:eastAsia="Calibri" w:cs="Times New Roman"/>
          <w:sz w:val="24"/>
          <w:szCs w:val="24"/>
          <w:lang w:val="uk-UA"/>
        </w:rPr>
        <w:t xml:space="preserve"> і свідомо на засадах поваги до прав і свобод людини та громадянина; реалізувати свої права і обов’язки; усвідомлювати цінності громадянського суспільства та необхідність його сталого розвитку (громадянська компетентність);</w:t>
      </w:r>
    </w:p>
    <w:p w14:paraId="0E969F16"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 здатність до міжособистісної взаємодії, роботи в команді, спілкування з представниками інших професійних груп різного рівня (соціальна компетентність);</w:t>
      </w:r>
    </w:p>
    <w:p w14:paraId="4361B8BA"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3) здатність виявляти повагу та цінувати українську національну культуру, багатоманітність і мультикультурність у суспільстві; здатність до вираження національної культурної ідентичності, творчого самовираження (культурна компетентність).</w:t>
      </w:r>
    </w:p>
    <w:p w14:paraId="16F89815"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4) здатність до прийняття ефективних рішень у професійній діяльності та відповідального ставлення до обов’язків, мотивування людей до досягнення спільної мети (лідерська компетентність);</w:t>
      </w:r>
    </w:p>
    <w:p w14:paraId="59EF0F4E"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 здатність до генерування нових ідей, виявлення та розв’язання проблем, ініціативності та підприємливості (підприємницька компетентність).</w:t>
      </w:r>
    </w:p>
    <w:p w14:paraId="432B0D96" w14:textId="77777777" w:rsidR="00773A6A" w:rsidRPr="009C5E2D" w:rsidRDefault="00773A6A" w:rsidP="00773A6A">
      <w:pPr>
        <w:spacing w:after="0"/>
        <w:ind w:firstLine="709"/>
        <w:jc w:val="both"/>
        <w:rPr>
          <w:rFonts w:eastAsia="Calibri" w:cs="Times New Roman"/>
          <w:sz w:val="24"/>
          <w:szCs w:val="24"/>
          <w:u w:val="single"/>
          <w:lang w:val="uk-UA"/>
        </w:rPr>
      </w:pPr>
      <w:r w:rsidRPr="009C5E2D">
        <w:rPr>
          <w:rFonts w:eastAsia="Calibri" w:cs="Times New Roman"/>
          <w:sz w:val="24"/>
          <w:szCs w:val="24"/>
          <w:lang w:val="uk-UA"/>
        </w:rPr>
        <w:t>7.2. </w:t>
      </w:r>
      <w:r w:rsidRPr="009C5E2D">
        <w:rPr>
          <w:rFonts w:eastAsia="Calibri" w:cs="Times New Roman"/>
          <w:sz w:val="24"/>
          <w:szCs w:val="24"/>
          <w:u w:val="single"/>
          <w:lang w:val="uk-UA"/>
        </w:rPr>
        <w:t>Професійні компетентності:</w:t>
      </w:r>
    </w:p>
    <w:p w14:paraId="65B4FCB2" w14:textId="77777777" w:rsidR="00773A6A" w:rsidRPr="009C5E2D" w:rsidRDefault="00773A6A" w:rsidP="00773A6A">
      <w:pPr>
        <w:spacing w:after="0"/>
        <w:ind w:firstLine="709"/>
        <w:jc w:val="both"/>
        <w:rPr>
          <w:rFonts w:eastAsia="Calibri" w:cs="Times New Roman"/>
          <w:i/>
          <w:sz w:val="24"/>
          <w:szCs w:val="24"/>
          <w:lang w:val="uk-UA"/>
        </w:rPr>
      </w:pPr>
      <w:r w:rsidRPr="009C5E2D">
        <w:rPr>
          <w:rFonts w:eastAsia="Calibri" w:cs="Times New Roman"/>
          <w:sz w:val="24"/>
          <w:szCs w:val="24"/>
          <w:lang w:val="uk-UA"/>
        </w:rPr>
        <w:t>1)</w:t>
      </w:r>
      <w:r w:rsidRPr="009C5E2D">
        <w:rPr>
          <w:rFonts w:eastAsia="Calibri" w:cs="Times New Roman"/>
          <w:sz w:val="24"/>
          <w:szCs w:val="24"/>
        </w:rPr>
        <w:t> </w:t>
      </w:r>
      <w:r w:rsidRPr="009C5E2D">
        <w:rPr>
          <w:rFonts w:eastAsia="Calibri" w:cs="Times New Roman"/>
          <w:b/>
          <w:i/>
          <w:sz w:val="24"/>
          <w:szCs w:val="24"/>
          <w:lang w:val="uk-UA"/>
        </w:rPr>
        <w:t>мовно-комунікативна</w:t>
      </w:r>
      <w:r w:rsidRPr="009C5E2D">
        <w:rPr>
          <w:rFonts w:eastAsia="Calibri" w:cs="Times New Roman"/>
          <w:i/>
          <w:sz w:val="24"/>
          <w:szCs w:val="24"/>
          <w:lang w:val="uk-UA"/>
        </w:rPr>
        <w:t>:</w:t>
      </w:r>
    </w:p>
    <w:p w14:paraId="6B4F2442"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вільно спілкується державною мовою на професійну тематику, влучно застосовує інтонаційні та позамовні засоби виразності мовлення, аргументовано висловлює власні думки державною мовою, </w:t>
      </w:r>
      <w:proofErr w:type="spellStart"/>
      <w:r w:rsidRPr="009C5E2D">
        <w:rPr>
          <w:rFonts w:eastAsia="Calibri" w:cs="Times New Roman"/>
          <w:sz w:val="24"/>
          <w:szCs w:val="24"/>
          <w:lang w:val="uk-UA"/>
        </w:rPr>
        <w:t>вичерпно</w:t>
      </w:r>
      <w:proofErr w:type="spellEnd"/>
      <w:r w:rsidRPr="009C5E2D">
        <w:rPr>
          <w:rFonts w:eastAsia="Calibri" w:cs="Times New Roman"/>
          <w:sz w:val="24"/>
          <w:szCs w:val="24"/>
          <w:lang w:val="uk-UA"/>
        </w:rPr>
        <w:t xml:space="preserve"> та чітко відповідає на запитання учнів про різні аспекти навчального матеріалу;</w:t>
      </w:r>
    </w:p>
    <w:p w14:paraId="562EF1E2"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розробляє навчальні матеріали та викладає навчальні предмети (інтегровані курси) з урахуванням особливостей </w:t>
      </w:r>
      <w:proofErr w:type="spellStart"/>
      <w:r w:rsidRPr="009C5E2D">
        <w:rPr>
          <w:rFonts w:eastAsia="Calibri" w:cs="Times New Roman"/>
          <w:sz w:val="24"/>
          <w:szCs w:val="24"/>
          <w:lang w:val="uk-UA"/>
        </w:rPr>
        <w:t>мовного</w:t>
      </w:r>
      <w:proofErr w:type="spellEnd"/>
      <w:r w:rsidRPr="009C5E2D">
        <w:rPr>
          <w:rFonts w:eastAsia="Calibri" w:cs="Times New Roman"/>
          <w:sz w:val="24"/>
          <w:szCs w:val="24"/>
          <w:lang w:val="uk-UA"/>
        </w:rPr>
        <w:t xml:space="preserve"> і культурного досвіду учнів, які належать до корінних народів або національних меншин України;</w:t>
      </w:r>
    </w:p>
    <w:p w14:paraId="62025952"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використовує </w:t>
      </w:r>
      <w:proofErr w:type="spellStart"/>
      <w:r w:rsidRPr="009C5E2D">
        <w:rPr>
          <w:rFonts w:eastAsia="Calibri" w:cs="Times New Roman"/>
          <w:sz w:val="24"/>
          <w:szCs w:val="24"/>
          <w:lang w:val="uk-UA"/>
        </w:rPr>
        <w:t>мовні</w:t>
      </w:r>
      <w:proofErr w:type="spellEnd"/>
      <w:r w:rsidRPr="009C5E2D">
        <w:rPr>
          <w:rFonts w:eastAsia="Calibri" w:cs="Times New Roman"/>
          <w:sz w:val="24"/>
          <w:szCs w:val="24"/>
          <w:lang w:val="uk-UA"/>
        </w:rPr>
        <w:t xml:space="preserve"> засоби для пояснення учням навчального матеріалу, постановки проблемних питань, відповідей на запитання; застосовує мову та </w:t>
      </w:r>
      <w:proofErr w:type="spellStart"/>
      <w:r w:rsidRPr="009C5E2D">
        <w:rPr>
          <w:rFonts w:eastAsia="Calibri" w:cs="Times New Roman"/>
          <w:sz w:val="24"/>
          <w:szCs w:val="24"/>
          <w:lang w:val="uk-UA"/>
        </w:rPr>
        <w:t>мовні</w:t>
      </w:r>
      <w:proofErr w:type="spellEnd"/>
      <w:r w:rsidRPr="009C5E2D">
        <w:rPr>
          <w:rFonts w:eastAsia="Calibri" w:cs="Times New Roman"/>
          <w:sz w:val="24"/>
          <w:szCs w:val="24"/>
          <w:lang w:val="uk-UA"/>
        </w:rPr>
        <w:t xml:space="preserve"> засоби як інструмент мотивації учнів до пізнання навколишнього світу;</w:t>
      </w:r>
    </w:p>
    <w:p w14:paraId="0F29800D"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для викладання іноземної мови – має рівень володіння іноземною мовою В2/С1 відповідно до глобальної шкали Загальноєвропейських рекомендацій з </w:t>
      </w:r>
      <w:proofErr w:type="spellStart"/>
      <w:r w:rsidRPr="009C5E2D">
        <w:rPr>
          <w:rFonts w:eastAsia="Calibri" w:cs="Times New Roman"/>
          <w:sz w:val="24"/>
          <w:szCs w:val="24"/>
          <w:lang w:val="uk-UA"/>
        </w:rPr>
        <w:t>мовної</w:t>
      </w:r>
      <w:proofErr w:type="spellEnd"/>
      <w:r w:rsidRPr="009C5E2D">
        <w:rPr>
          <w:rFonts w:eastAsia="Calibri" w:cs="Times New Roman"/>
          <w:sz w:val="24"/>
          <w:szCs w:val="24"/>
          <w:lang w:val="uk-UA"/>
        </w:rPr>
        <w:t xml:space="preserve"> освіти та застосовує ефективні підходи і стратегії розвитку комунікативних умінь учнів з іноземної мови;</w:t>
      </w:r>
    </w:p>
    <w:p w14:paraId="46221D5B" w14:textId="77777777" w:rsidR="00773A6A" w:rsidRPr="009C5E2D" w:rsidRDefault="00773A6A" w:rsidP="00773A6A">
      <w:pPr>
        <w:spacing w:after="0"/>
        <w:ind w:firstLine="709"/>
        <w:jc w:val="both"/>
        <w:rPr>
          <w:rFonts w:eastAsia="Calibri" w:cs="Times New Roman"/>
          <w:b/>
          <w:i/>
          <w:sz w:val="24"/>
          <w:szCs w:val="24"/>
          <w:lang w:val="uk-UA"/>
        </w:rPr>
      </w:pPr>
      <w:r w:rsidRPr="009C5E2D">
        <w:rPr>
          <w:rFonts w:eastAsia="Calibri" w:cs="Times New Roman"/>
          <w:sz w:val="24"/>
          <w:szCs w:val="24"/>
          <w:lang w:val="uk-UA"/>
        </w:rPr>
        <w:t>2) </w:t>
      </w:r>
      <w:r w:rsidRPr="009C5E2D">
        <w:rPr>
          <w:rFonts w:eastAsia="Calibri" w:cs="Times New Roman"/>
          <w:b/>
          <w:i/>
          <w:sz w:val="24"/>
          <w:szCs w:val="24"/>
          <w:lang w:val="uk-UA"/>
        </w:rPr>
        <w:t>предметно-методична:</w:t>
      </w:r>
    </w:p>
    <w:p w14:paraId="25CD1376"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знає законодавчі вимоги щодо змісту повної загальної середньої освіти відповідного рівня та форм організації освітнього процесу (державні стандарти, типові освітні програми, модельні навчальні програми);</w:t>
      </w:r>
    </w:p>
    <w:p w14:paraId="477062D2" w14:textId="77777777" w:rsidR="00773A6A" w:rsidRPr="009C5E2D"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 xml:space="preserve">володіє поглибленими знаннями з освітньої галузі/навчального предмета (інтегрованого курсу), оперує інформацією про основні напрями розвитку відповідної галузі знань; бере участь в апробації нових </w:t>
      </w:r>
      <w:proofErr w:type="spellStart"/>
      <w:r>
        <w:rPr>
          <w:rFonts w:eastAsia="Calibri" w:cs="Times New Roman"/>
          <w:sz w:val="24"/>
          <w:szCs w:val="24"/>
          <w:lang w:val="uk-UA"/>
        </w:rPr>
        <w:t>методик</w:t>
      </w:r>
      <w:proofErr w:type="spellEnd"/>
      <w:r>
        <w:rPr>
          <w:rFonts w:eastAsia="Calibri" w:cs="Times New Roman"/>
          <w:sz w:val="24"/>
          <w:szCs w:val="24"/>
          <w:lang w:val="uk-UA"/>
        </w:rPr>
        <w:t xml:space="preserve"> і технологій моделювання змісту навчання відповідно до обов</w:t>
      </w:r>
      <w:r w:rsidRPr="00144502">
        <w:rPr>
          <w:rFonts w:eastAsia="Calibri" w:cs="Times New Roman"/>
          <w:sz w:val="24"/>
          <w:szCs w:val="24"/>
          <w:lang w:val="uk-UA"/>
        </w:rPr>
        <w:t>’</w:t>
      </w:r>
      <w:r>
        <w:rPr>
          <w:rFonts w:eastAsia="Calibri" w:cs="Times New Roman"/>
          <w:sz w:val="24"/>
          <w:szCs w:val="24"/>
          <w:lang w:val="uk-UA"/>
        </w:rPr>
        <w:t>язкових результатів навчання учнів</w:t>
      </w:r>
      <w:r w:rsidRPr="009C5E2D">
        <w:rPr>
          <w:rFonts w:eastAsia="Calibri" w:cs="Times New Roman"/>
          <w:sz w:val="24"/>
          <w:szCs w:val="24"/>
          <w:lang w:val="uk-UA"/>
        </w:rPr>
        <w:t>;</w:t>
      </w:r>
    </w:p>
    <w:p w14:paraId="3D8BDAAC" w14:textId="77777777" w:rsidR="00773A6A" w:rsidRPr="009C5E2D"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здійснює результативну підготовку учнів до самостійного аналізу складних понять і термінів, самостійної пошукової діяльності та роботи із довідковими матеріалами, володіє інноваційними методиками моделювання змісту відповідно до обов</w:t>
      </w:r>
      <w:r w:rsidRPr="0096388B">
        <w:rPr>
          <w:rFonts w:eastAsia="Calibri" w:cs="Times New Roman"/>
          <w:sz w:val="24"/>
          <w:szCs w:val="24"/>
          <w:lang w:val="uk-UA"/>
        </w:rPr>
        <w:t>’</w:t>
      </w:r>
      <w:r>
        <w:rPr>
          <w:rFonts w:eastAsia="Calibri" w:cs="Times New Roman"/>
          <w:sz w:val="24"/>
          <w:szCs w:val="24"/>
          <w:lang w:val="uk-UA"/>
        </w:rPr>
        <w:t>язкових результатів навчання учнів</w:t>
      </w:r>
      <w:r w:rsidRPr="009C5E2D">
        <w:rPr>
          <w:rFonts w:eastAsia="Calibri" w:cs="Times New Roman"/>
          <w:sz w:val="24"/>
          <w:szCs w:val="24"/>
          <w:lang w:val="uk-UA"/>
        </w:rPr>
        <w:t>;</w:t>
      </w:r>
    </w:p>
    <w:p w14:paraId="3950BDCB" w14:textId="77777777" w:rsidR="00773A6A" w:rsidRPr="009C5E2D"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використовує власні методичні прийом та засоби моделювання змісту навчання відповідно до обов</w:t>
      </w:r>
      <w:r w:rsidRPr="0096388B">
        <w:rPr>
          <w:rFonts w:eastAsia="Calibri" w:cs="Times New Roman"/>
          <w:sz w:val="24"/>
          <w:szCs w:val="24"/>
          <w:lang w:val="uk-UA"/>
        </w:rPr>
        <w:t>’</w:t>
      </w:r>
      <w:r>
        <w:rPr>
          <w:rFonts w:eastAsia="Calibri" w:cs="Times New Roman"/>
          <w:sz w:val="24"/>
          <w:szCs w:val="24"/>
          <w:lang w:val="uk-UA"/>
        </w:rPr>
        <w:t>язкових результатів навчання учнів</w:t>
      </w:r>
      <w:r w:rsidRPr="009C5E2D">
        <w:rPr>
          <w:rFonts w:eastAsia="Calibri" w:cs="Times New Roman"/>
          <w:sz w:val="24"/>
          <w:szCs w:val="24"/>
          <w:lang w:val="uk-UA"/>
        </w:rPr>
        <w:t>;</w:t>
      </w:r>
    </w:p>
    <w:p w14:paraId="698DEF42" w14:textId="77777777" w:rsidR="00773A6A"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 xml:space="preserve">демонструє власний педагогічний досвід щодо розвитку в учнів ключових </w:t>
      </w:r>
      <w:proofErr w:type="spellStart"/>
      <w:r>
        <w:rPr>
          <w:rFonts w:eastAsia="Calibri" w:cs="Times New Roman"/>
          <w:sz w:val="24"/>
          <w:szCs w:val="24"/>
          <w:lang w:val="uk-UA"/>
        </w:rPr>
        <w:t>компетентностей</w:t>
      </w:r>
      <w:proofErr w:type="spellEnd"/>
      <w:r>
        <w:rPr>
          <w:rFonts w:eastAsia="Calibri" w:cs="Times New Roman"/>
          <w:sz w:val="24"/>
          <w:szCs w:val="24"/>
          <w:lang w:val="uk-UA"/>
        </w:rPr>
        <w:t xml:space="preserve"> та умінь, спільних для всіх </w:t>
      </w:r>
      <w:proofErr w:type="spellStart"/>
      <w:r>
        <w:rPr>
          <w:rFonts w:eastAsia="Calibri" w:cs="Times New Roman"/>
          <w:sz w:val="24"/>
          <w:szCs w:val="24"/>
          <w:lang w:val="uk-UA"/>
        </w:rPr>
        <w:t>компетентностей</w:t>
      </w:r>
      <w:proofErr w:type="spellEnd"/>
      <w:r>
        <w:rPr>
          <w:rFonts w:eastAsia="Calibri" w:cs="Times New Roman"/>
          <w:sz w:val="24"/>
          <w:szCs w:val="24"/>
          <w:lang w:val="uk-UA"/>
        </w:rPr>
        <w:t>, інноваційних підходів щодо їх застосування в нових умовах</w:t>
      </w:r>
      <w:r w:rsidRPr="009C5E2D">
        <w:rPr>
          <w:rFonts w:eastAsia="Calibri" w:cs="Times New Roman"/>
          <w:sz w:val="24"/>
          <w:szCs w:val="24"/>
          <w:lang w:val="uk-UA"/>
        </w:rPr>
        <w:t>;</w:t>
      </w:r>
    </w:p>
    <w:p w14:paraId="0520A101" w14:textId="77777777" w:rsidR="00773A6A" w:rsidRDefault="00773A6A" w:rsidP="00773A6A">
      <w:pPr>
        <w:spacing w:after="0"/>
        <w:ind w:firstLine="709"/>
        <w:jc w:val="both"/>
        <w:rPr>
          <w:rFonts w:eastAsia="Calibri" w:cs="Times New Roman"/>
          <w:sz w:val="24"/>
          <w:szCs w:val="24"/>
          <w:lang w:val="uk-UA"/>
        </w:rPr>
      </w:pPr>
      <w:bookmarkStart w:id="2" w:name="_Hlk88440420"/>
      <w:r>
        <w:rPr>
          <w:rFonts w:eastAsia="Calibri" w:cs="Times New Roman"/>
          <w:sz w:val="24"/>
          <w:szCs w:val="24"/>
          <w:lang w:val="uk-UA"/>
        </w:rPr>
        <w:t>використовує міжпредметні зв</w:t>
      </w:r>
      <w:r w:rsidRPr="00F95823">
        <w:rPr>
          <w:rFonts w:eastAsia="Calibri" w:cs="Times New Roman"/>
          <w:sz w:val="24"/>
          <w:szCs w:val="24"/>
          <w:lang w:val="uk-UA"/>
        </w:rPr>
        <w:t>’</w:t>
      </w:r>
      <w:r>
        <w:rPr>
          <w:rFonts w:eastAsia="Calibri" w:cs="Times New Roman"/>
          <w:sz w:val="24"/>
          <w:szCs w:val="24"/>
          <w:lang w:val="uk-UA"/>
        </w:rPr>
        <w:t>язки, інтеграцію змісту різних освітніх галузей у навчанні учнів;</w:t>
      </w:r>
    </w:p>
    <w:p w14:paraId="4FCD57AA" w14:textId="77777777" w:rsidR="00773A6A" w:rsidRPr="009C5E2D"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lastRenderedPageBreak/>
        <w:t>використовує власні методичні підходи до навчання, виховання і розвитку учнів засобами освітньої галузі/навчального предмета (інтегрованого курсу) з урахуванням умов професійної діяльності та індивідуальних особливостей учнів;</w:t>
      </w:r>
    </w:p>
    <w:bookmarkEnd w:id="2"/>
    <w:p w14:paraId="13A8E65C"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застосовує методики і технології розуміння учнями себе, своїх цінностей і потреб, формує та розвиває навички критичного мислення в учнів;</w:t>
      </w:r>
    </w:p>
    <w:p w14:paraId="519A037B" w14:textId="77777777" w:rsidR="00773A6A"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 xml:space="preserve">добирає відповідний інструментарій для проведення моніторингу результатів навчання учнів на засадах </w:t>
      </w:r>
      <w:proofErr w:type="spellStart"/>
      <w:r>
        <w:rPr>
          <w:rFonts w:eastAsia="Calibri" w:cs="Times New Roman"/>
          <w:sz w:val="24"/>
          <w:szCs w:val="24"/>
          <w:lang w:val="uk-UA"/>
        </w:rPr>
        <w:t>компетентнісного</w:t>
      </w:r>
      <w:proofErr w:type="spellEnd"/>
      <w:r>
        <w:rPr>
          <w:rFonts w:eastAsia="Calibri" w:cs="Times New Roman"/>
          <w:sz w:val="24"/>
          <w:szCs w:val="24"/>
          <w:lang w:val="uk-UA"/>
        </w:rPr>
        <w:t xml:space="preserve"> підходу;</w:t>
      </w:r>
    </w:p>
    <w:p w14:paraId="1C845808" w14:textId="77777777" w:rsidR="00773A6A"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 xml:space="preserve">здійснює </w:t>
      </w:r>
      <w:r w:rsidRPr="009C5E2D">
        <w:rPr>
          <w:rFonts w:eastAsia="Calibri" w:cs="Times New Roman"/>
          <w:sz w:val="24"/>
          <w:szCs w:val="24"/>
          <w:lang w:val="uk-UA"/>
        </w:rPr>
        <w:t>формування ціннісного ставлення до суспільства і держави, сім’ї та родини, природи, мистецтва і культури, праці, до себе, інших осіб, а також коригує індивідуальні освітні траєкторії учнів з урахуванням отриманих результатів;</w:t>
      </w:r>
    </w:p>
    <w:p w14:paraId="1C31F649" w14:textId="77777777" w:rsidR="00773A6A" w:rsidRPr="009C5E2D"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використовує власні підходи та методичні прийоми формування та розвитку ціннісних ставлень в учнів;</w:t>
      </w:r>
    </w:p>
    <w:p w14:paraId="43C21E05" w14:textId="77777777" w:rsidR="00773A6A" w:rsidRPr="009C5E2D" w:rsidRDefault="00773A6A" w:rsidP="00773A6A">
      <w:pPr>
        <w:spacing w:after="0"/>
        <w:ind w:firstLine="709"/>
        <w:jc w:val="both"/>
        <w:rPr>
          <w:rFonts w:eastAsia="Calibri" w:cs="Times New Roman"/>
          <w:b/>
          <w:i/>
          <w:sz w:val="24"/>
          <w:szCs w:val="24"/>
          <w:lang w:val="uk-UA"/>
        </w:rPr>
      </w:pPr>
      <w:r w:rsidRPr="009C5E2D">
        <w:rPr>
          <w:rFonts w:eastAsia="Calibri" w:cs="Times New Roman"/>
          <w:sz w:val="24"/>
          <w:szCs w:val="24"/>
          <w:lang w:val="uk-UA"/>
        </w:rPr>
        <w:t>3) </w:t>
      </w:r>
      <w:r w:rsidRPr="009C5E2D">
        <w:rPr>
          <w:rFonts w:eastAsia="Calibri" w:cs="Times New Roman"/>
          <w:b/>
          <w:i/>
          <w:sz w:val="24"/>
          <w:szCs w:val="24"/>
          <w:lang w:val="uk-UA"/>
        </w:rPr>
        <w:t>інформаційно-цифрова:</w:t>
      </w:r>
    </w:p>
    <w:p w14:paraId="090674F2"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уміє використовувати цифрові пристрої, їх програмне забезпечення, цифрові сервіси та технології для організації освітнього процесу, професійного розвитку та спілкування;</w:t>
      </w:r>
    </w:p>
    <w:p w14:paraId="57C11432"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дотримується академічної доброчесності, вимог охорони авторських прав під час використання та поширення електронних (цифрових) освітніх ресурсів;</w:t>
      </w:r>
    </w:p>
    <w:p w14:paraId="2530A96B" w14:textId="77777777" w:rsidR="00773A6A"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добирає, накопичує, упорядковує та використовує електронні (цифрові) освітні ресурси, уміє їх створювати та удосконалювати;</w:t>
      </w:r>
    </w:p>
    <w:p w14:paraId="56E02CE2" w14:textId="77777777" w:rsidR="00773A6A"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модифікує, комбінує та удосконалює наявні електронні (цифрові) освітні ресурси, вносить до них зміни згідно з освітніми потребами учнів; особисто створює (за потреби) нові електронні (цифрові) освітні ресурси; захищає власні електронні (цифрові) освітні ресурси від несанкціонованого доступу;</w:t>
      </w:r>
    </w:p>
    <w:p w14:paraId="7126D116" w14:textId="77777777" w:rsidR="00773A6A" w:rsidRPr="009C5E2D"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активно</w:t>
      </w:r>
      <w:r w:rsidRPr="009C5E2D">
        <w:rPr>
          <w:rFonts w:eastAsia="Calibri" w:cs="Times New Roman"/>
          <w:sz w:val="24"/>
          <w:szCs w:val="24"/>
          <w:lang w:val="uk-UA"/>
        </w:rPr>
        <w:t xml:space="preserve"> використовує </w:t>
      </w:r>
      <w:r>
        <w:rPr>
          <w:rFonts w:eastAsia="Calibri" w:cs="Times New Roman"/>
          <w:sz w:val="24"/>
          <w:szCs w:val="24"/>
          <w:lang w:val="uk-UA"/>
        </w:rPr>
        <w:t>електронне (</w:t>
      </w:r>
      <w:r w:rsidRPr="009C5E2D">
        <w:rPr>
          <w:rFonts w:eastAsia="Calibri" w:cs="Times New Roman"/>
          <w:sz w:val="24"/>
          <w:szCs w:val="24"/>
          <w:lang w:val="uk-UA"/>
        </w:rPr>
        <w:t>цифров</w:t>
      </w:r>
      <w:r>
        <w:rPr>
          <w:rFonts w:eastAsia="Calibri" w:cs="Times New Roman"/>
          <w:sz w:val="24"/>
          <w:szCs w:val="24"/>
          <w:lang w:val="uk-UA"/>
        </w:rPr>
        <w:t>е)</w:t>
      </w:r>
      <w:r w:rsidRPr="009C5E2D">
        <w:rPr>
          <w:rFonts w:eastAsia="Calibri" w:cs="Times New Roman"/>
          <w:sz w:val="24"/>
          <w:szCs w:val="24"/>
          <w:lang w:val="uk-UA"/>
        </w:rPr>
        <w:t xml:space="preserve"> </w:t>
      </w:r>
      <w:r>
        <w:rPr>
          <w:rFonts w:eastAsia="Calibri" w:cs="Times New Roman"/>
          <w:sz w:val="24"/>
          <w:szCs w:val="24"/>
          <w:lang w:val="uk-UA"/>
        </w:rPr>
        <w:t xml:space="preserve">освітнє середовище для організації навчання, групової взаємодії, </w:t>
      </w:r>
      <w:proofErr w:type="spellStart"/>
      <w:r>
        <w:rPr>
          <w:rFonts w:eastAsia="Calibri" w:cs="Times New Roman"/>
          <w:sz w:val="24"/>
          <w:szCs w:val="24"/>
          <w:lang w:val="uk-UA"/>
        </w:rPr>
        <w:t>проєктної</w:t>
      </w:r>
      <w:proofErr w:type="spellEnd"/>
      <w:r>
        <w:rPr>
          <w:rFonts w:eastAsia="Calibri" w:cs="Times New Roman"/>
          <w:sz w:val="24"/>
          <w:szCs w:val="24"/>
          <w:lang w:val="uk-UA"/>
        </w:rPr>
        <w:t>, навчально-дослідницької та пошукової діяльності учнів, інших активних форм навчання, а також для оцінювання (у т. ч. формувального) результатів навчання учнів з урахуванням їх особливостей та потреб;</w:t>
      </w:r>
    </w:p>
    <w:p w14:paraId="793023E9"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4) </w:t>
      </w:r>
      <w:r w:rsidRPr="009C5E2D">
        <w:rPr>
          <w:rFonts w:eastAsia="Calibri" w:cs="Times New Roman"/>
          <w:b/>
          <w:i/>
          <w:sz w:val="24"/>
          <w:szCs w:val="24"/>
          <w:lang w:val="uk-UA"/>
        </w:rPr>
        <w:t>психологічна:</w:t>
      </w:r>
    </w:p>
    <w:p w14:paraId="46DEA9A4" w14:textId="77777777" w:rsidR="00773A6A" w:rsidRPr="009C5E2D"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здійснює диференційоване навчання для забезпечення освітніх потреб учнів</w:t>
      </w:r>
      <w:r w:rsidRPr="009C5E2D">
        <w:rPr>
          <w:rFonts w:eastAsia="Calibri" w:cs="Times New Roman"/>
          <w:sz w:val="24"/>
          <w:szCs w:val="24"/>
          <w:lang w:val="uk-UA"/>
        </w:rPr>
        <w:t xml:space="preserve">; </w:t>
      </w:r>
    </w:p>
    <w:p w14:paraId="671EC620" w14:textId="77777777" w:rsidR="00773A6A"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створює умови для формування позитивної самооцінки учнів, їхньої я-ідентичності та розвитку пізнавальної діяльності</w:t>
      </w:r>
      <w:r w:rsidRPr="009C5E2D">
        <w:rPr>
          <w:rFonts w:eastAsia="Calibri" w:cs="Times New Roman"/>
          <w:sz w:val="24"/>
          <w:szCs w:val="24"/>
          <w:lang w:val="uk-UA"/>
        </w:rPr>
        <w:t>;</w:t>
      </w:r>
    </w:p>
    <w:p w14:paraId="22A3B9C1" w14:textId="77777777" w:rsidR="00773A6A" w:rsidRPr="009C5E2D"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пропонує учням форми діяльності, що допомагають їм розвивати навички активного слухання, розпізнавати свої емоції та емоції інших, виражати свої емоції</w:t>
      </w:r>
      <w:r w:rsidRPr="009C5E2D">
        <w:rPr>
          <w:rFonts w:eastAsia="Calibri" w:cs="Times New Roman"/>
          <w:sz w:val="24"/>
          <w:szCs w:val="24"/>
          <w:lang w:val="uk-UA"/>
        </w:rPr>
        <w:t>;</w:t>
      </w:r>
    </w:p>
    <w:p w14:paraId="7E19EBD0" w14:textId="77777777" w:rsidR="00773A6A" w:rsidRPr="009C5E2D" w:rsidRDefault="00773A6A" w:rsidP="00773A6A">
      <w:pPr>
        <w:spacing w:after="0"/>
        <w:ind w:firstLine="709"/>
        <w:jc w:val="both"/>
        <w:rPr>
          <w:rFonts w:eastAsia="Calibri" w:cs="Times New Roman"/>
          <w:i/>
          <w:sz w:val="24"/>
          <w:szCs w:val="24"/>
          <w:lang w:val="uk-UA"/>
        </w:rPr>
      </w:pPr>
      <w:r w:rsidRPr="009C5E2D">
        <w:rPr>
          <w:rFonts w:eastAsia="Calibri" w:cs="Times New Roman"/>
          <w:sz w:val="24"/>
          <w:szCs w:val="24"/>
          <w:lang w:val="uk-UA"/>
        </w:rPr>
        <w:t>5) </w:t>
      </w:r>
      <w:proofErr w:type="spellStart"/>
      <w:r w:rsidRPr="009C5E2D">
        <w:rPr>
          <w:rFonts w:eastAsia="Calibri" w:cs="Times New Roman"/>
          <w:b/>
          <w:i/>
          <w:sz w:val="24"/>
          <w:szCs w:val="24"/>
          <w:lang w:val="uk-UA"/>
        </w:rPr>
        <w:t>емоційно</w:t>
      </w:r>
      <w:proofErr w:type="spellEnd"/>
      <w:r w:rsidRPr="009C5E2D">
        <w:rPr>
          <w:rFonts w:eastAsia="Calibri" w:cs="Times New Roman"/>
          <w:b/>
          <w:i/>
          <w:sz w:val="24"/>
          <w:szCs w:val="24"/>
          <w:lang w:val="uk-UA"/>
        </w:rPr>
        <w:t>-етична:</w:t>
      </w:r>
    </w:p>
    <w:p w14:paraId="43788E70" w14:textId="77777777" w:rsidR="00773A6A" w:rsidRPr="009C5E2D"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використовує методики, що сприяють засвоєнню правил поведінки та навичок, які сприяють особистому та суспільному благополуччю;</w:t>
      </w:r>
    </w:p>
    <w:p w14:paraId="02FD2C8B" w14:textId="77777777" w:rsidR="00773A6A" w:rsidRDefault="00773A6A" w:rsidP="00773A6A">
      <w:pPr>
        <w:spacing w:after="0"/>
        <w:ind w:firstLine="709"/>
        <w:jc w:val="both"/>
        <w:rPr>
          <w:rFonts w:eastAsia="Calibri" w:cs="Times New Roman"/>
          <w:sz w:val="24"/>
          <w:szCs w:val="24"/>
          <w:lang w:val="uk-UA"/>
        </w:rPr>
      </w:pPr>
      <w:proofErr w:type="spellStart"/>
      <w:r w:rsidRPr="009C5E2D">
        <w:rPr>
          <w:rFonts w:eastAsia="Calibri" w:cs="Times New Roman"/>
          <w:sz w:val="24"/>
          <w:szCs w:val="24"/>
          <w:lang w:val="uk-UA"/>
        </w:rPr>
        <w:t>конструктивно</w:t>
      </w:r>
      <w:proofErr w:type="spellEnd"/>
      <w:r w:rsidRPr="009C5E2D">
        <w:rPr>
          <w:rFonts w:eastAsia="Calibri" w:cs="Times New Roman"/>
          <w:sz w:val="24"/>
          <w:szCs w:val="24"/>
          <w:lang w:val="uk-UA"/>
        </w:rPr>
        <w:t xml:space="preserve"> реагує на стрес та володіє способами запобігання професійному вигоранню</w:t>
      </w:r>
      <w:r>
        <w:rPr>
          <w:rFonts w:eastAsia="Calibri" w:cs="Times New Roman"/>
          <w:sz w:val="24"/>
          <w:szCs w:val="24"/>
          <w:lang w:val="uk-UA"/>
        </w:rPr>
        <w:t>;</w:t>
      </w:r>
      <w:r w:rsidRPr="009C5E2D">
        <w:rPr>
          <w:rFonts w:eastAsia="Calibri" w:cs="Times New Roman"/>
          <w:sz w:val="24"/>
          <w:szCs w:val="24"/>
          <w:lang w:val="uk-UA"/>
        </w:rPr>
        <w:t xml:space="preserve"> </w:t>
      </w:r>
    </w:p>
    <w:p w14:paraId="45A27968" w14:textId="77777777" w:rsidR="00773A6A"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підтримує конструктивні та виважені стосунки з усіма учасниками освітнього процесу</w:t>
      </w:r>
      <w:r w:rsidRPr="009C5E2D">
        <w:rPr>
          <w:rFonts w:eastAsia="Calibri" w:cs="Times New Roman"/>
          <w:sz w:val="24"/>
          <w:szCs w:val="24"/>
          <w:lang w:val="uk-UA"/>
        </w:rPr>
        <w:t>;</w:t>
      </w:r>
      <w:r>
        <w:rPr>
          <w:rFonts w:eastAsia="Calibri" w:cs="Times New Roman"/>
          <w:sz w:val="24"/>
          <w:szCs w:val="24"/>
          <w:lang w:val="uk-UA"/>
        </w:rPr>
        <w:t xml:space="preserve"> уміє інтерпретувати реакції, почуття, емоції інших, запобігати конфліктам; використовує навчальні стратегії та методи, які передбачають активну участь учнів у процесі засвоєння матеріалу;</w:t>
      </w:r>
    </w:p>
    <w:p w14:paraId="05186B5F" w14:textId="77777777" w:rsidR="00773A6A" w:rsidRPr="009C5E2D"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спілкується з урахуванням культурних та особистісних відмінностей між учасниками усіх учасників освітнього процесу, виявляючи розуміння та співпереживання; використовує методики, що формують в учнів усвідомлення важливості мирного співіснування людей, локальних і глобальних систем;</w:t>
      </w:r>
    </w:p>
    <w:p w14:paraId="14DBC4CD" w14:textId="77777777" w:rsidR="00773A6A" w:rsidRPr="009C5E2D" w:rsidRDefault="00773A6A" w:rsidP="00773A6A">
      <w:pPr>
        <w:spacing w:after="0"/>
        <w:ind w:firstLine="709"/>
        <w:jc w:val="both"/>
        <w:rPr>
          <w:rFonts w:eastAsia="Calibri" w:cs="Times New Roman"/>
          <w:b/>
          <w:i/>
          <w:sz w:val="24"/>
          <w:szCs w:val="24"/>
          <w:lang w:val="uk-UA"/>
        </w:rPr>
      </w:pPr>
      <w:r w:rsidRPr="009C5E2D">
        <w:rPr>
          <w:rFonts w:eastAsia="Calibri" w:cs="Times New Roman"/>
          <w:sz w:val="24"/>
          <w:szCs w:val="24"/>
          <w:lang w:val="uk-UA"/>
        </w:rPr>
        <w:t>6) </w:t>
      </w:r>
      <w:r w:rsidRPr="009C5E2D">
        <w:rPr>
          <w:rFonts w:eastAsia="Calibri" w:cs="Times New Roman"/>
          <w:b/>
          <w:i/>
          <w:sz w:val="24"/>
          <w:szCs w:val="24"/>
          <w:lang w:val="uk-UA"/>
        </w:rPr>
        <w:t>компетентність педагогічного партнерства:</w:t>
      </w:r>
    </w:p>
    <w:p w14:paraId="4E19A32B"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застосовує </w:t>
      </w:r>
      <w:r>
        <w:rPr>
          <w:rFonts w:eastAsia="Calibri" w:cs="Times New Roman"/>
          <w:sz w:val="24"/>
          <w:szCs w:val="24"/>
          <w:lang w:val="uk-UA"/>
        </w:rPr>
        <w:t>у педагогічній діяльності навички координації та стимулювання навчально-пізнавальної діяльності учнів, підтримування їх прагнення до саморозвитку, розкриття їх здібностей і пізнавальних можливостей</w:t>
      </w:r>
      <w:r w:rsidRPr="009C5E2D">
        <w:rPr>
          <w:rFonts w:eastAsia="Calibri" w:cs="Times New Roman"/>
          <w:sz w:val="24"/>
          <w:szCs w:val="24"/>
          <w:lang w:val="uk-UA"/>
        </w:rPr>
        <w:t>;</w:t>
      </w:r>
    </w:p>
    <w:p w14:paraId="48959963" w14:textId="77777777" w:rsidR="00773A6A" w:rsidRPr="009C5E2D"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надає консультативну та інформаційну підтримку батькам щодо навчання, виховання і розвитку їхніх дітей</w:t>
      </w:r>
      <w:r w:rsidRPr="009C5E2D">
        <w:rPr>
          <w:rFonts w:eastAsia="Calibri" w:cs="Times New Roman"/>
          <w:sz w:val="24"/>
          <w:szCs w:val="24"/>
          <w:lang w:val="uk-UA"/>
        </w:rPr>
        <w:t>;</w:t>
      </w:r>
    </w:p>
    <w:p w14:paraId="2E2A52F7" w14:textId="77777777" w:rsidR="00773A6A" w:rsidRPr="009C5E2D"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lastRenderedPageBreak/>
        <w:t>виявляє навички командної роботи з метою підтримки учнів (</w:t>
      </w:r>
      <w:proofErr w:type="spellStart"/>
      <w:r>
        <w:rPr>
          <w:rFonts w:eastAsia="Calibri" w:cs="Times New Roman"/>
          <w:sz w:val="24"/>
          <w:szCs w:val="24"/>
          <w:lang w:val="uk-UA"/>
        </w:rPr>
        <w:t>модерує</w:t>
      </w:r>
      <w:proofErr w:type="spellEnd"/>
      <w:r>
        <w:rPr>
          <w:rFonts w:eastAsia="Calibri" w:cs="Times New Roman"/>
          <w:sz w:val="24"/>
          <w:szCs w:val="24"/>
          <w:lang w:val="uk-UA"/>
        </w:rPr>
        <w:t xml:space="preserve"> групове обговорення, спільне прийняття рішень тощо)</w:t>
      </w:r>
      <w:r w:rsidRPr="009C5E2D">
        <w:rPr>
          <w:rFonts w:eastAsia="Calibri" w:cs="Times New Roman"/>
          <w:sz w:val="24"/>
          <w:szCs w:val="24"/>
          <w:lang w:val="uk-UA"/>
        </w:rPr>
        <w:t>;</w:t>
      </w:r>
    </w:p>
    <w:p w14:paraId="28BDAC11" w14:textId="77777777" w:rsidR="00773A6A" w:rsidRPr="009C5E2D" w:rsidRDefault="00773A6A" w:rsidP="00773A6A">
      <w:pPr>
        <w:spacing w:after="0"/>
        <w:ind w:firstLine="709"/>
        <w:jc w:val="both"/>
        <w:rPr>
          <w:rFonts w:eastAsia="Calibri" w:cs="Times New Roman"/>
          <w:b/>
          <w:i/>
          <w:sz w:val="24"/>
          <w:szCs w:val="24"/>
          <w:lang w:val="uk-UA"/>
        </w:rPr>
      </w:pPr>
      <w:r w:rsidRPr="009C5E2D">
        <w:rPr>
          <w:rFonts w:eastAsia="Calibri" w:cs="Times New Roman"/>
          <w:sz w:val="24"/>
          <w:szCs w:val="24"/>
          <w:lang w:val="uk-UA"/>
        </w:rPr>
        <w:t>7) </w:t>
      </w:r>
      <w:r w:rsidRPr="009C5E2D">
        <w:rPr>
          <w:rFonts w:eastAsia="Calibri" w:cs="Times New Roman"/>
          <w:b/>
          <w:i/>
          <w:sz w:val="24"/>
          <w:szCs w:val="24"/>
          <w:lang w:val="uk-UA"/>
        </w:rPr>
        <w:t>інклюзивна:</w:t>
      </w:r>
    </w:p>
    <w:p w14:paraId="0F7ED5F4"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використовує інструменти забезпечення інклюзивного навчання та застосовує принципи і стратегії універсального дизайну, розумного пристосування для забезпечення доступності освітнього середовища;</w:t>
      </w:r>
    </w:p>
    <w:p w14:paraId="0FE2B9F3"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застосовує </w:t>
      </w:r>
      <w:r>
        <w:rPr>
          <w:rFonts w:eastAsia="Calibri" w:cs="Times New Roman"/>
          <w:sz w:val="24"/>
          <w:szCs w:val="24"/>
          <w:lang w:val="uk-UA"/>
        </w:rPr>
        <w:t>власні педагогічні прийоми роботи з особами з особливими освітніми потребами, розробляє завдання для їх оцінювання з урахуванням індивідуальних програм розвитку, індивідуальних навчальних планів</w:t>
      </w:r>
      <w:r w:rsidRPr="009C5E2D">
        <w:rPr>
          <w:rFonts w:eastAsia="Calibri" w:cs="Times New Roman"/>
          <w:sz w:val="24"/>
          <w:szCs w:val="24"/>
          <w:lang w:val="uk-UA"/>
        </w:rPr>
        <w:t>;</w:t>
      </w:r>
    </w:p>
    <w:p w14:paraId="08045D9F" w14:textId="77777777" w:rsidR="00773A6A" w:rsidRPr="009C5E2D" w:rsidRDefault="00773A6A" w:rsidP="00773A6A">
      <w:pPr>
        <w:spacing w:after="0"/>
        <w:ind w:firstLine="709"/>
        <w:jc w:val="both"/>
        <w:rPr>
          <w:rFonts w:eastAsia="Calibri" w:cs="Times New Roman"/>
          <w:sz w:val="24"/>
          <w:szCs w:val="24"/>
          <w:lang w:val="uk-UA"/>
        </w:rPr>
      </w:pPr>
      <w:proofErr w:type="spellStart"/>
      <w:r>
        <w:rPr>
          <w:rFonts w:eastAsia="Calibri" w:cs="Times New Roman"/>
          <w:sz w:val="24"/>
          <w:szCs w:val="24"/>
          <w:lang w:val="uk-UA"/>
        </w:rPr>
        <w:t>проєктує</w:t>
      </w:r>
      <w:proofErr w:type="spellEnd"/>
      <w:r>
        <w:rPr>
          <w:rFonts w:eastAsia="Calibri" w:cs="Times New Roman"/>
          <w:sz w:val="24"/>
          <w:szCs w:val="24"/>
          <w:lang w:val="uk-UA"/>
        </w:rPr>
        <w:t xml:space="preserve"> матеріали, добирає засоби навчання з урахуванням індивідуальних особливостей та потреб кожного учня</w:t>
      </w:r>
      <w:r w:rsidRPr="009C5E2D">
        <w:rPr>
          <w:rFonts w:eastAsia="Calibri" w:cs="Times New Roman"/>
          <w:sz w:val="24"/>
          <w:szCs w:val="24"/>
          <w:lang w:val="uk-UA"/>
        </w:rPr>
        <w:t>;</w:t>
      </w:r>
    </w:p>
    <w:p w14:paraId="2A885509" w14:textId="77777777" w:rsidR="00773A6A" w:rsidRPr="009C5E2D" w:rsidRDefault="00773A6A" w:rsidP="00773A6A">
      <w:pPr>
        <w:spacing w:after="0"/>
        <w:ind w:firstLine="709"/>
        <w:jc w:val="both"/>
        <w:rPr>
          <w:rFonts w:eastAsia="Calibri" w:cs="Times New Roman"/>
          <w:i/>
          <w:sz w:val="24"/>
          <w:szCs w:val="24"/>
          <w:lang w:val="uk-UA"/>
        </w:rPr>
      </w:pPr>
      <w:r w:rsidRPr="009C5E2D">
        <w:rPr>
          <w:rFonts w:eastAsia="Calibri" w:cs="Times New Roman"/>
          <w:sz w:val="24"/>
          <w:szCs w:val="24"/>
          <w:lang w:val="uk-UA"/>
        </w:rPr>
        <w:t>8) </w:t>
      </w:r>
      <w:proofErr w:type="spellStart"/>
      <w:r w:rsidRPr="009C5E2D">
        <w:rPr>
          <w:rFonts w:eastAsia="Calibri" w:cs="Times New Roman"/>
          <w:b/>
          <w:i/>
          <w:sz w:val="24"/>
          <w:szCs w:val="24"/>
          <w:lang w:val="uk-UA"/>
        </w:rPr>
        <w:t>здоров’язбережувальна</w:t>
      </w:r>
      <w:proofErr w:type="spellEnd"/>
      <w:r w:rsidRPr="009C5E2D">
        <w:rPr>
          <w:rFonts w:eastAsia="Calibri" w:cs="Times New Roman"/>
          <w:b/>
          <w:i/>
          <w:sz w:val="24"/>
          <w:szCs w:val="24"/>
          <w:lang w:val="uk-UA"/>
        </w:rPr>
        <w:t>:</w:t>
      </w:r>
    </w:p>
    <w:p w14:paraId="4B32FD8E"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застосовує під час організації освітнього середовища правила безпеки життєдіяльності, санітарні правила та норми, протиепідемічні правила, засади раціональної організації праці та відпочинку;</w:t>
      </w:r>
    </w:p>
    <w:p w14:paraId="7E360EC4" w14:textId="77777777" w:rsidR="00773A6A" w:rsidRPr="009C5E2D"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адаптує</w:t>
      </w:r>
      <w:r w:rsidRPr="009C5E2D">
        <w:rPr>
          <w:rFonts w:eastAsia="Calibri" w:cs="Times New Roman"/>
          <w:sz w:val="24"/>
          <w:szCs w:val="24"/>
          <w:lang w:val="uk-UA"/>
        </w:rPr>
        <w:t xml:space="preserve"> та застосовує в освітньому середовищі </w:t>
      </w:r>
      <w:proofErr w:type="spellStart"/>
      <w:r w:rsidRPr="009C5E2D">
        <w:rPr>
          <w:rFonts w:eastAsia="Calibri" w:cs="Times New Roman"/>
          <w:sz w:val="24"/>
          <w:szCs w:val="24"/>
          <w:lang w:val="uk-UA"/>
        </w:rPr>
        <w:t>здоров</w:t>
      </w:r>
      <w:proofErr w:type="spellEnd"/>
      <w:r w:rsidRPr="009C5E2D">
        <w:rPr>
          <w:rFonts w:eastAsia="Calibri" w:cs="Times New Roman"/>
          <w:sz w:val="24"/>
          <w:szCs w:val="24"/>
        </w:rPr>
        <w:t>’</w:t>
      </w:r>
      <w:proofErr w:type="spellStart"/>
      <w:r w:rsidRPr="009C5E2D">
        <w:rPr>
          <w:rFonts w:eastAsia="Calibri" w:cs="Times New Roman"/>
          <w:sz w:val="24"/>
          <w:szCs w:val="24"/>
          <w:lang w:val="uk-UA"/>
        </w:rPr>
        <w:t>язбережувальні</w:t>
      </w:r>
      <w:proofErr w:type="spellEnd"/>
      <w:r w:rsidRPr="009C5E2D">
        <w:rPr>
          <w:rFonts w:eastAsia="Calibri" w:cs="Times New Roman"/>
          <w:sz w:val="24"/>
          <w:szCs w:val="24"/>
          <w:lang w:val="uk-UA"/>
        </w:rPr>
        <w:t xml:space="preserve"> засоби та ресурси;</w:t>
      </w:r>
    </w:p>
    <w:p w14:paraId="7AE181C4"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своєчасно розпізнає ознаки насильства, </w:t>
      </w:r>
      <w:proofErr w:type="spellStart"/>
      <w:r w:rsidRPr="009C5E2D">
        <w:rPr>
          <w:rFonts w:eastAsia="Calibri" w:cs="Times New Roman"/>
          <w:sz w:val="24"/>
          <w:szCs w:val="24"/>
          <w:lang w:val="uk-UA"/>
        </w:rPr>
        <w:t>булінгу</w:t>
      </w:r>
      <w:proofErr w:type="spellEnd"/>
      <w:r w:rsidRPr="009C5E2D">
        <w:rPr>
          <w:rFonts w:eastAsia="Calibri" w:cs="Times New Roman"/>
          <w:sz w:val="24"/>
          <w:szCs w:val="24"/>
          <w:lang w:val="uk-UA"/>
        </w:rPr>
        <w:t xml:space="preserve"> (цькування) та здійснює відповідні заходи щодо запобігання та протидії;</w:t>
      </w:r>
    </w:p>
    <w:p w14:paraId="383C331D" w14:textId="77777777" w:rsidR="00773A6A" w:rsidRPr="009C5E2D"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 xml:space="preserve">організовує у взаємодії з учнями та іншими учасниками освітнього процесу </w:t>
      </w:r>
      <w:proofErr w:type="spellStart"/>
      <w:r>
        <w:rPr>
          <w:rFonts w:eastAsia="Calibri" w:cs="Times New Roman"/>
          <w:sz w:val="24"/>
          <w:szCs w:val="24"/>
          <w:lang w:val="uk-UA"/>
        </w:rPr>
        <w:t>просвітницько</w:t>
      </w:r>
      <w:proofErr w:type="spellEnd"/>
      <w:r>
        <w:rPr>
          <w:rFonts w:eastAsia="Calibri" w:cs="Times New Roman"/>
          <w:sz w:val="24"/>
          <w:szCs w:val="24"/>
          <w:lang w:val="uk-UA"/>
        </w:rPr>
        <w:t>-навчальні заходи щодо безпеки життєдіяльності, санітарії та гігієни</w:t>
      </w:r>
      <w:r w:rsidRPr="009C5E2D">
        <w:rPr>
          <w:rFonts w:eastAsia="Calibri" w:cs="Times New Roman"/>
          <w:sz w:val="24"/>
          <w:szCs w:val="24"/>
          <w:lang w:val="uk-UA"/>
        </w:rPr>
        <w:t>;</w:t>
      </w:r>
    </w:p>
    <w:p w14:paraId="7881C390"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планує та здійснює освітній процес з урахуванням засад здорового та безпечного способів життя;</w:t>
      </w:r>
    </w:p>
    <w:p w14:paraId="253857F6"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популяризує здоровий та безпечний способи життя, формує стійкий інтерес і позитивну мотивацію учнів до цього;</w:t>
      </w:r>
    </w:p>
    <w:p w14:paraId="7D933A87"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дотримується у професійній діяльності правил безпеки життєдіяльності, санітарно-гігієнічних вимог та протиепідемічних правил;</w:t>
      </w:r>
    </w:p>
    <w:p w14:paraId="143935CC"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знає умови надання </w:t>
      </w:r>
      <w:proofErr w:type="spellStart"/>
      <w:r w:rsidRPr="009C5E2D">
        <w:rPr>
          <w:rFonts w:eastAsia="Calibri" w:cs="Times New Roman"/>
          <w:sz w:val="24"/>
          <w:szCs w:val="24"/>
          <w:lang w:val="uk-UA"/>
        </w:rPr>
        <w:t>домедичної</w:t>
      </w:r>
      <w:proofErr w:type="spellEnd"/>
      <w:r w:rsidRPr="009C5E2D">
        <w:rPr>
          <w:rFonts w:eastAsia="Calibri" w:cs="Times New Roman"/>
          <w:sz w:val="24"/>
          <w:szCs w:val="24"/>
          <w:lang w:val="uk-UA"/>
        </w:rPr>
        <w:t xml:space="preserve"> допомоги, уміє розпізнавати зовнішні ознаки погіршення самопочуття людини та надає </w:t>
      </w:r>
      <w:proofErr w:type="spellStart"/>
      <w:r w:rsidRPr="009C5E2D">
        <w:rPr>
          <w:rFonts w:eastAsia="Calibri" w:cs="Times New Roman"/>
          <w:sz w:val="24"/>
          <w:szCs w:val="24"/>
          <w:lang w:val="uk-UA"/>
        </w:rPr>
        <w:t>домедичну</w:t>
      </w:r>
      <w:proofErr w:type="spellEnd"/>
      <w:r w:rsidRPr="009C5E2D">
        <w:rPr>
          <w:rFonts w:eastAsia="Calibri" w:cs="Times New Roman"/>
          <w:sz w:val="24"/>
          <w:szCs w:val="24"/>
          <w:lang w:val="uk-UA"/>
        </w:rPr>
        <w:t xml:space="preserve"> допомогу учасникам освітнього процесу;</w:t>
      </w:r>
    </w:p>
    <w:p w14:paraId="71D1842F" w14:textId="77777777" w:rsidR="00773A6A" w:rsidRPr="009C5E2D" w:rsidRDefault="00773A6A" w:rsidP="00773A6A">
      <w:pPr>
        <w:spacing w:after="0"/>
        <w:ind w:firstLine="709"/>
        <w:jc w:val="both"/>
        <w:rPr>
          <w:rFonts w:eastAsia="Calibri" w:cs="Times New Roman"/>
          <w:b/>
          <w:i/>
          <w:sz w:val="24"/>
          <w:szCs w:val="24"/>
          <w:lang w:val="uk-UA"/>
        </w:rPr>
      </w:pPr>
      <w:r w:rsidRPr="009C5E2D">
        <w:rPr>
          <w:rFonts w:eastAsia="Calibri" w:cs="Times New Roman"/>
          <w:sz w:val="24"/>
          <w:szCs w:val="24"/>
          <w:lang w:val="uk-UA"/>
        </w:rPr>
        <w:t>9) </w:t>
      </w:r>
      <w:proofErr w:type="spellStart"/>
      <w:r w:rsidRPr="009C5E2D">
        <w:rPr>
          <w:rFonts w:eastAsia="Calibri" w:cs="Times New Roman"/>
          <w:b/>
          <w:i/>
          <w:sz w:val="24"/>
          <w:szCs w:val="24"/>
          <w:lang w:val="uk-UA"/>
        </w:rPr>
        <w:t>проєктувальна</w:t>
      </w:r>
      <w:proofErr w:type="spellEnd"/>
      <w:r w:rsidRPr="009C5E2D">
        <w:rPr>
          <w:rFonts w:eastAsia="Calibri" w:cs="Times New Roman"/>
          <w:b/>
          <w:i/>
          <w:sz w:val="24"/>
          <w:szCs w:val="24"/>
          <w:lang w:val="uk-UA"/>
        </w:rPr>
        <w:t>:</w:t>
      </w:r>
    </w:p>
    <w:p w14:paraId="0DC8FE4E" w14:textId="77777777" w:rsidR="00773A6A" w:rsidRPr="009C5E2D"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організовує динамічне освітнє середовище, сприятливе для кожного учня, у відповідності до різних видів активності на навчальних заняттях</w:t>
      </w:r>
      <w:r w:rsidRPr="009C5E2D">
        <w:rPr>
          <w:rFonts w:eastAsia="Calibri" w:cs="Times New Roman"/>
          <w:sz w:val="24"/>
          <w:szCs w:val="24"/>
          <w:lang w:val="uk-UA"/>
        </w:rPr>
        <w:t>;</w:t>
      </w:r>
    </w:p>
    <w:p w14:paraId="72D0BA4B" w14:textId="77777777" w:rsidR="00773A6A" w:rsidRPr="009C5E2D" w:rsidRDefault="00773A6A" w:rsidP="00773A6A">
      <w:pPr>
        <w:spacing w:after="0"/>
        <w:ind w:firstLine="709"/>
        <w:jc w:val="both"/>
        <w:rPr>
          <w:rFonts w:eastAsia="Calibri" w:cs="Times New Roman"/>
          <w:b/>
          <w:i/>
          <w:sz w:val="24"/>
          <w:szCs w:val="24"/>
          <w:lang w:val="uk-UA"/>
        </w:rPr>
      </w:pPr>
      <w:r w:rsidRPr="009C5E2D">
        <w:rPr>
          <w:rFonts w:eastAsia="Calibri" w:cs="Times New Roman"/>
          <w:sz w:val="24"/>
          <w:szCs w:val="24"/>
          <w:lang w:val="uk-UA"/>
        </w:rPr>
        <w:t>10) </w:t>
      </w:r>
      <w:r w:rsidRPr="009C5E2D">
        <w:rPr>
          <w:rFonts w:eastAsia="Calibri" w:cs="Times New Roman"/>
          <w:b/>
          <w:i/>
          <w:sz w:val="24"/>
          <w:szCs w:val="24"/>
          <w:lang w:val="uk-UA"/>
        </w:rPr>
        <w:t>прогностична:</w:t>
      </w:r>
    </w:p>
    <w:p w14:paraId="4C87C5C8" w14:textId="77777777" w:rsidR="00773A6A" w:rsidRPr="009C5E2D"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 xml:space="preserve">прогнозує різні варіанти розвитку навчального заняття та передбачає використання доцільних інноваційних </w:t>
      </w:r>
      <w:proofErr w:type="spellStart"/>
      <w:r>
        <w:rPr>
          <w:rFonts w:eastAsia="Calibri" w:cs="Times New Roman"/>
          <w:sz w:val="24"/>
          <w:szCs w:val="24"/>
          <w:lang w:val="uk-UA"/>
        </w:rPr>
        <w:t>методик</w:t>
      </w:r>
      <w:proofErr w:type="spellEnd"/>
      <w:r>
        <w:rPr>
          <w:rFonts w:eastAsia="Calibri" w:cs="Times New Roman"/>
          <w:sz w:val="24"/>
          <w:szCs w:val="24"/>
          <w:lang w:val="uk-UA"/>
        </w:rPr>
        <w:t xml:space="preserve"> і технологій відповідно до навчальних ситуацій</w:t>
      </w:r>
      <w:r w:rsidRPr="009C5E2D">
        <w:rPr>
          <w:rFonts w:eastAsia="Calibri" w:cs="Times New Roman"/>
          <w:sz w:val="24"/>
          <w:szCs w:val="24"/>
          <w:lang w:val="uk-UA"/>
        </w:rPr>
        <w:t>;</w:t>
      </w:r>
    </w:p>
    <w:p w14:paraId="0FBB7149" w14:textId="77777777" w:rsidR="00773A6A" w:rsidRPr="009C5E2D"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удосконалює навчально-методичне забезпечення процесу вивчення навчального предмета (інтегрованого курсу);</w:t>
      </w:r>
    </w:p>
    <w:p w14:paraId="24F5B904" w14:textId="77777777" w:rsidR="00773A6A" w:rsidRPr="009C5E2D" w:rsidRDefault="00773A6A" w:rsidP="00773A6A">
      <w:pPr>
        <w:spacing w:after="0"/>
        <w:ind w:firstLine="709"/>
        <w:jc w:val="both"/>
        <w:rPr>
          <w:rFonts w:eastAsia="Calibri" w:cs="Times New Roman"/>
          <w:b/>
          <w:i/>
          <w:sz w:val="24"/>
          <w:szCs w:val="24"/>
          <w:lang w:val="uk-UA"/>
        </w:rPr>
      </w:pPr>
      <w:r w:rsidRPr="009C5E2D">
        <w:rPr>
          <w:rFonts w:eastAsia="Calibri" w:cs="Times New Roman"/>
          <w:sz w:val="24"/>
          <w:szCs w:val="24"/>
          <w:lang w:val="uk-UA"/>
        </w:rPr>
        <w:t>11) </w:t>
      </w:r>
      <w:r w:rsidRPr="009C5E2D">
        <w:rPr>
          <w:rFonts w:eastAsia="Calibri" w:cs="Times New Roman"/>
          <w:b/>
          <w:i/>
          <w:sz w:val="24"/>
          <w:szCs w:val="24"/>
          <w:lang w:val="uk-UA"/>
        </w:rPr>
        <w:t>організаційна компетентність:</w:t>
      </w:r>
    </w:p>
    <w:p w14:paraId="01C78A7A" w14:textId="77777777" w:rsidR="00773A6A" w:rsidRPr="009C5E2D"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розвиває в учнів здатність розуміти свою роль активного учасника освітнього процесу; створює сприятливі умови навчання, виховання і розвитку осіб з особливими освітніми потребами; створює умови для співпраці та самоорганізації учнів у навчальній діяльності;</w:t>
      </w:r>
    </w:p>
    <w:p w14:paraId="5F180A63" w14:textId="77777777" w:rsidR="00773A6A" w:rsidRPr="009C5E2D" w:rsidRDefault="00773A6A" w:rsidP="00773A6A">
      <w:pPr>
        <w:spacing w:after="0"/>
        <w:ind w:firstLine="709"/>
        <w:jc w:val="both"/>
        <w:rPr>
          <w:rFonts w:eastAsia="Calibri" w:cs="Times New Roman"/>
          <w:sz w:val="24"/>
          <w:szCs w:val="24"/>
          <w:lang w:val="uk-UA"/>
        </w:rPr>
      </w:pPr>
      <w:bookmarkStart w:id="3" w:name="_Hlk88442994"/>
      <w:r>
        <w:rPr>
          <w:rFonts w:eastAsia="Calibri" w:cs="Times New Roman"/>
          <w:sz w:val="24"/>
          <w:szCs w:val="24"/>
          <w:lang w:val="uk-UA"/>
        </w:rPr>
        <w:t>організовує навчальні заняття різних типів; застосовує різні види і форми навчально-пізнавальної діяльності учнів з урахуванням вікових та інших індивідуальних особливостей учнів; здійснює пошук нових і сучасних форм навчально-пізнавальної діяльності учнів</w:t>
      </w:r>
      <w:r w:rsidRPr="009C5E2D">
        <w:rPr>
          <w:rFonts w:eastAsia="Calibri" w:cs="Times New Roman"/>
          <w:sz w:val="24"/>
          <w:szCs w:val="24"/>
          <w:lang w:val="uk-UA"/>
        </w:rPr>
        <w:t>;</w:t>
      </w:r>
    </w:p>
    <w:bookmarkEnd w:id="3"/>
    <w:p w14:paraId="38536E48" w14:textId="77777777" w:rsidR="00773A6A" w:rsidRPr="009C5E2D" w:rsidRDefault="00773A6A" w:rsidP="00773A6A">
      <w:pPr>
        <w:spacing w:after="0"/>
        <w:ind w:firstLine="709"/>
        <w:jc w:val="both"/>
        <w:rPr>
          <w:rFonts w:eastAsia="Calibri" w:cs="Times New Roman"/>
          <w:i/>
          <w:sz w:val="24"/>
          <w:szCs w:val="24"/>
          <w:lang w:val="uk-UA"/>
        </w:rPr>
      </w:pPr>
      <w:r w:rsidRPr="009C5E2D">
        <w:rPr>
          <w:rFonts w:eastAsia="Calibri" w:cs="Times New Roman"/>
          <w:sz w:val="24"/>
          <w:szCs w:val="24"/>
          <w:lang w:val="uk-UA"/>
        </w:rPr>
        <w:t>12) </w:t>
      </w:r>
      <w:proofErr w:type="spellStart"/>
      <w:r w:rsidRPr="009C5E2D">
        <w:rPr>
          <w:rFonts w:eastAsia="Calibri" w:cs="Times New Roman"/>
          <w:b/>
          <w:i/>
          <w:sz w:val="24"/>
          <w:szCs w:val="24"/>
          <w:lang w:val="uk-UA"/>
        </w:rPr>
        <w:t>оцінювально</w:t>
      </w:r>
      <w:proofErr w:type="spellEnd"/>
      <w:r w:rsidRPr="009C5E2D">
        <w:rPr>
          <w:rFonts w:eastAsia="Calibri" w:cs="Times New Roman"/>
          <w:b/>
          <w:i/>
          <w:sz w:val="24"/>
          <w:szCs w:val="24"/>
          <w:lang w:val="uk-UA"/>
        </w:rPr>
        <w:t>-аналітична:</w:t>
      </w:r>
    </w:p>
    <w:p w14:paraId="73BA835D" w14:textId="77777777" w:rsidR="00773A6A" w:rsidRPr="009C5E2D"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розробляє індивідуальні завдання для оцінювання з урахуванням результатів навчання учнів, їхніх освітніх потреб;</w:t>
      </w:r>
    </w:p>
    <w:p w14:paraId="554E845D"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розробляє критерії формувального оцінювання та враховує його результати для визначення разом з учнями цілей навчання;</w:t>
      </w:r>
    </w:p>
    <w:p w14:paraId="4038CE1C" w14:textId="77777777" w:rsidR="00773A6A" w:rsidRPr="009C5E2D"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аналізує вплив різноманітних підходів і стратегій оцінювання на процес навчання учнів</w:t>
      </w:r>
      <w:r w:rsidRPr="009C5E2D">
        <w:rPr>
          <w:rFonts w:eastAsia="Calibri" w:cs="Times New Roman"/>
          <w:sz w:val="24"/>
          <w:szCs w:val="24"/>
          <w:lang w:val="uk-UA"/>
        </w:rPr>
        <w:t xml:space="preserve">; </w:t>
      </w:r>
    </w:p>
    <w:p w14:paraId="5E47D858" w14:textId="77777777" w:rsidR="00773A6A"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lastRenderedPageBreak/>
        <w:t xml:space="preserve">застосовує інтерактивні методики і технології для здійснення </w:t>
      </w:r>
      <w:proofErr w:type="spellStart"/>
      <w:r>
        <w:rPr>
          <w:rFonts w:eastAsia="Calibri" w:cs="Times New Roman"/>
          <w:sz w:val="24"/>
          <w:szCs w:val="24"/>
          <w:lang w:val="uk-UA"/>
        </w:rPr>
        <w:t>самооцінювання</w:t>
      </w:r>
      <w:proofErr w:type="spellEnd"/>
      <w:r>
        <w:rPr>
          <w:rFonts w:eastAsia="Calibri" w:cs="Times New Roman"/>
          <w:sz w:val="24"/>
          <w:szCs w:val="24"/>
          <w:lang w:val="uk-UA"/>
        </w:rPr>
        <w:t xml:space="preserve"> та </w:t>
      </w:r>
      <w:proofErr w:type="spellStart"/>
      <w:r>
        <w:rPr>
          <w:rFonts w:eastAsia="Calibri" w:cs="Times New Roman"/>
          <w:sz w:val="24"/>
          <w:szCs w:val="24"/>
          <w:lang w:val="uk-UA"/>
        </w:rPr>
        <w:t>взаємооцінювання</w:t>
      </w:r>
      <w:proofErr w:type="spellEnd"/>
      <w:r>
        <w:rPr>
          <w:rFonts w:eastAsia="Calibri" w:cs="Times New Roman"/>
          <w:sz w:val="24"/>
          <w:szCs w:val="24"/>
          <w:lang w:val="uk-UA"/>
        </w:rPr>
        <w:t xml:space="preserve"> результатів навчання учнів</w:t>
      </w:r>
      <w:r w:rsidRPr="009C5E2D">
        <w:rPr>
          <w:rFonts w:eastAsia="Calibri" w:cs="Times New Roman"/>
          <w:sz w:val="24"/>
          <w:szCs w:val="24"/>
          <w:lang w:val="uk-UA"/>
        </w:rPr>
        <w:t>;</w:t>
      </w:r>
    </w:p>
    <w:p w14:paraId="05438F73"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b/>
          <w:sz w:val="24"/>
          <w:szCs w:val="24"/>
          <w:lang w:val="uk-UA"/>
        </w:rPr>
        <w:t>13) </w:t>
      </w:r>
      <w:r w:rsidRPr="009C5E2D">
        <w:rPr>
          <w:rFonts w:eastAsia="Calibri" w:cs="Times New Roman"/>
          <w:b/>
          <w:i/>
          <w:sz w:val="24"/>
          <w:szCs w:val="24"/>
          <w:lang w:val="uk-UA"/>
        </w:rPr>
        <w:t>інноваційна</w:t>
      </w:r>
      <w:r w:rsidRPr="009C5E2D">
        <w:rPr>
          <w:rFonts w:eastAsia="Calibri" w:cs="Times New Roman"/>
          <w:i/>
          <w:sz w:val="24"/>
          <w:szCs w:val="24"/>
          <w:lang w:val="uk-UA"/>
        </w:rPr>
        <w:t>:</w:t>
      </w:r>
    </w:p>
    <w:p w14:paraId="0BE2DC56" w14:textId="77777777" w:rsidR="00773A6A"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диференційовано та індивідуалізовано застосовує методи наукового пізнання відповідно до пізнавальних інтересів і потреб учнів та застосовує інноваційні форми, методи, прийоми та засоби навчання; визначає ефективність їх застосування в освітньому процесі для задоволення індивідуальних потреб та інтересів учнів;</w:t>
      </w:r>
    </w:p>
    <w:p w14:paraId="192B9381" w14:textId="77777777" w:rsidR="00773A6A"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аналізує різноманітні підходи до розв’язання проблем, визначає їхні переваги та ризики, застосовує різні джерела для пошуку додаткової інформації;</w:t>
      </w:r>
    </w:p>
    <w:p w14:paraId="37C6818C" w14:textId="77777777" w:rsidR="00773A6A" w:rsidRPr="009C5E2D" w:rsidRDefault="00773A6A" w:rsidP="00773A6A">
      <w:pPr>
        <w:spacing w:after="0"/>
        <w:ind w:firstLine="709"/>
        <w:jc w:val="both"/>
        <w:rPr>
          <w:rFonts w:eastAsia="Calibri" w:cs="Times New Roman"/>
          <w:sz w:val="24"/>
          <w:szCs w:val="24"/>
          <w:lang w:val="uk-UA"/>
        </w:rPr>
      </w:pPr>
      <w:bookmarkStart w:id="4" w:name="_Hlk88443543"/>
      <w:r>
        <w:rPr>
          <w:rFonts w:eastAsia="Calibri" w:cs="Times New Roman"/>
          <w:sz w:val="24"/>
          <w:szCs w:val="24"/>
          <w:lang w:val="uk-UA"/>
        </w:rPr>
        <w:t>демонструє відкритість до ідей та рішень усіх учасників освітнього процесу;</w:t>
      </w:r>
    </w:p>
    <w:bookmarkEnd w:id="4"/>
    <w:p w14:paraId="5564AEDA" w14:textId="77777777" w:rsidR="00773A6A" w:rsidRPr="009C5E2D" w:rsidRDefault="00773A6A" w:rsidP="00773A6A">
      <w:pPr>
        <w:spacing w:after="0"/>
        <w:ind w:firstLine="709"/>
        <w:jc w:val="both"/>
        <w:rPr>
          <w:rFonts w:eastAsia="Calibri" w:cs="Times New Roman"/>
          <w:i/>
          <w:sz w:val="24"/>
          <w:szCs w:val="24"/>
          <w:lang w:val="uk-UA"/>
        </w:rPr>
      </w:pPr>
      <w:r w:rsidRPr="009C5E2D">
        <w:rPr>
          <w:rFonts w:eastAsia="Calibri" w:cs="Times New Roman"/>
          <w:sz w:val="24"/>
          <w:szCs w:val="24"/>
          <w:lang w:val="uk-UA"/>
        </w:rPr>
        <w:t>14) </w:t>
      </w:r>
      <w:r w:rsidRPr="009C5E2D">
        <w:rPr>
          <w:rFonts w:eastAsia="Calibri" w:cs="Times New Roman"/>
          <w:b/>
          <w:i/>
          <w:sz w:val="24"/>
          <w:szCs w:val="24"/>
          <w:lang w:val="uk-UA"/>
        </w:rPr>
        <w:t>здатність до навчання впродовж життя:</w:t>
      </w:r>
    </w:p>
    <w:p w14:paraId="1294B69E" w14:textId="77777777" w:rsidR="00773A6A" w:rsidRPr="009C5E2D"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 xml:space="preserve">використовує практики </w:t>
      </w:r>
      <w:proofErr w:type="spellStart"/>
      <w:r>
        <w:rPr>
          <w:rFonts w:eastAsia="Calibri" w:cs="Times New Roman"/>
          <w:sz w:val="24"/>
          <w:szCs w:val="24"/>
          <w:lang w:val="uk-UA"/>
        </w:rPr>
        <w:t>взаємонавчання</w:t>
      </w:r>
      <w:proofErr w:type="spellEnd"/>
      <w:r>
        <w:rPr>
          <w:rFonts w:eastAsia="Calibri" w:cs="Times New Roman"/>
          <w:sz w:val="24"/>
          <w:szCs w:val="24"/>
          <w:lang w:val="uk-UA"/>
        </w:rPr>
        <w:t xml:space="preserve"> для підвищення фахової майстерності</w:t>
      </w:r>
      <w:r w:rsidRPr="009C5E2D">
        <w:rPr>
          <w:rFonts w:eastAsia="Calibri" w:cs="Times New Roman"/>
          <w:sz w:val="24"/>
          <w:szCs w:val="24"/>
          <w:lang w:val="uk-UA"/>
        </w:rPr>
        <w:t>;</w:t>
      </w:r>
    </w:p>
    <w:p w14:paraId="6E2E8192"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самостійно планує власний професійний розвиток;</w:t>
      </w:r>
    </w:p>
    <w:p w14:paraId="092DA465" w14:textId="77777777" w:rsidR="00773A6A"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здійснює наставництво/</w:t>
      </w:r>
      <w:proofErr w:type="spellStart"/>
      <w:r>
        <w:rPr>
          <w:rFonts w:eastAsia="Calibri" w:cs="Times New Roman"/>
          <w:sz w:val="24"/>
          <w:szCs w:val="24"/>
          <w:lang w:val="uk-UA"/>
        </w:rPr>
        <w:t>супервізію</w:t>
      </w:r>
      <w:proofErr w:type="spellEnd"/>
      <w:r>
        <w:rPr>
          <w:rFonts w:eastAsia="Calibri" w:cs="Times New Roman"/>
          <w:sz w:val="24"/>
          <w:szCs w:val="24"/>
          <w:lang w:val="uk-UA"/>
        </w:rPr>
        <w:t>, допомагає колегам у виявленні професійних потреб, рекомендує ресурси для професійного розвитку, надає методичну підтримку щодо планування та організації освітнього процесу</w:t>
      </w:r>
      <w:r w:rsidRPr="009C5E2D">
        <w:rPr>
          <w:rFonts w:eastAsia="Calibri" w:cs="Times New Roman"/>
          <w:sz w:val="24"/>
          <w:szCs w:val="24"/>
          <w:lang w:val="uk-UA"/>
        </w:rPr>
        <w:t>;</w:t>
      </w:r>
    </w:p>
    <w:p w14:paraId="37086EF7" w14:textId="77777777" w:rsidR="00773A6A" w:rsidRPr="009C5E2D"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 xml:space="preserve">обирає види, форми, програми та </w:t>
      </w:r>
      <w:proofErr w:type="spellStart"/>
      <w:r>
        <w:rPr>
          <w:rFonts w:eastAsia="Calibri" w:cs="Times New Roman"/>
          <w:sz w:val="24"/>
          <w:szCs w:val="24"/>
          <w:lang w:val="uk-UA"/>
        </w:rPr>
        <w:t>суб</w:t>
      </w:r>
      <w:proofErr w:type="spellEnd"/>
      <w:r w:rsidRPr="009D5B52">
        <w:rPr>
          <w:rFonts w:eastAsia="Calibri" w:cs="Times New Roman"/>
          <w:sz w:val="24"/>
          <w:szCs w:val="24"/>
        </w:rPr>
        <w:t>’</w:t>
      </w:r>
      <w:proofErr w:type="spellStart"/>
      <w:r>
        <w:rPr>
          <w:rFonts w:eastAsia="Calibri" w:cs="Times New Roman"/>
          <w:sz w:val="24"/>
          <w:szCs w:val="24"/>
          <w:lang w:val="uk-UA"/>
        </w:rPr>
        <w:t>єктів</w:t>
      </w:r>
      <w:proofErr w:type="spellEnd"/>
      <w:r>
        <w:rPr>
          <w:rFonts w:eastAsia="Calibri" w:cs="Times New Roman"/>
          <w:sz w:val="24"/>
          <w:szCs w:val="24"/>
          <w:lang w:val="uk-UA"/>
        </w:rPr>
        <w:t xml:space="preserve"> підвищення кваліфікації відповідно до власних професійних потреб;</w:t>
      </w:r>
    </w:p>
    <w:p w14:paraId="5995BD04" w14:textId="77777777" w:rsidR="00773A6A" w:rsidRPr="009C5E2D" w:rsidRDefault="00773A6A" w:rsidP="00773A6A">
      <w:pPr>
        <w:spacing w:after="0"/>
        <w:ind w:firstLine="709"/>
        <w:jc w:val="both"/>
        <w:rPr>
          <w:rFonts w:eastAsia="Calibri" w:cs="Times New Roman"/>
          <w:i/>
          <w:sz w:val="24"/>
          <w:szCs w:val="24"/>
          <w:lang w:val="uk-UA"/>
        </w:rPr>
      </w:pPr>
      <w:r w:rsidRPr="009C5E2D">
        <w:rPr>
          <w:rFonts w:eastAsia="Calibri" w:cs="Times New Roman"/>
          <w:sz w:val="24"/>
          <w:szCs w:val="24"/>
          <w:lang w:val="uk-UA"/>
        </w:rPr>
        <w:t>15) </w:t>
      </w:r>
      <w:r w:rsidRPr="009C5E2D">
        <w:rPr>
          <w:rFonts w:eastAsia="Calibri" w:cs="Times New Roman"/>
          <w:b/>
          <w:i/>
          <w:sz w:val="24"/>
          <w:szCs w:val="24"/>
          <w:lang w:val="uk-UA"/>
        </w:rPr>
        <w:t>рефлексивна:</w:t>
      </w:r>
    </w:p>
    <w:p w14:paraId="608120A3" w14:textId="77777777" w:rsidR="00773A6A" w:rsidRPr="009C5E2D" w:rsidRDefault="00773A6A" w:rsidP="00773A6A">
      <w:pPr>
        <w:spacing w:after="0"/>
        <w:ind w:firstLine="709"/>
        <w:jc w:val="both"/>
        <w:rPr>
          <w:rFonts w:eastAsia="Calibri" w:cs="Times New Roman"/>
          <w:sz w:val="24"/>
          <w:szCs w:val="24"/>
          <w:lang w:val="uk-UA"/>
        </w:rPr>
      </w:pPr>
      <w:r>
        <w:rPr>
          <w:rFonts w:eastAsia="Calibri" w:cs="Times New Roman"/>
          <w:sz w:val="24"/>
          <w:szCs w:val="24"/>
          <w:lang w:val="uk-UA"/>
        </w:rPr>
        <w:t>відстежує динаміку та результати власної професійної діяльності відповідно до стратегічних та операційних цілей власного професійного розвитку, особливостей освітньої діяльності закладу</w:t>
      </w:r>
      <w:r w:rsidRPr="009C5E2D">
        <w:rPr>
          <w:rFonts w:eastAsia="Calibri" w:cs="Times New Roman"/>
          <w:sz w:val="24"/>
          <w:szCs w:val="24"/>
          <w:lang w:val="uk-UA"/>
        </w:rPr>
        <w:t>;</w:t>
      </w:r>
    </w:p>
    <w:p w14:paraId="54CDF36B"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визначає відповідність власних професійних </w:t>
      </w:r>
      <w:proofErr w:type="spellStart"/>
      <w:r w:rsidRPr="009C5E2D">
        <w:rPr>
          <w:rFonts w:eastAsia="Calibri" w:cs="Times New Roman"/>
          <w:sz w:val="24"/>
          <w:szCs w:val="24"/>
          <w:lang w:val="uk-UA"/>
        </w:rPr>
        <w:t>компетентностей</w:t>
      </w:r>
      <w:proofErr w:type="spellEnd"/>
      <w:r w:rsidRPr="009C5E2D">
        <w:rPr>
          <w:rFonts w:eastAsia="Calibri" w:cs="Times New Roman"/>
          <w:sz w:val="24"/>
          <w:szCs w:val="24"/>
          <w:lang w:val="uk-UA"/>
        </w:rPr>
        <w:t xml:space="preserve"> чинним вимогам, сильні та слабкі сторони власної педагогічної діяльності та потребу в їх розвитку.</w:t>
      </w:r>
    </w:p>
    <w:p w14:paraId="7C00206A" w14:textId="77777777" w:rsidR="00773A6A" w:rsidRPr="009C5E2D" w:rsidRDefault="00773A6A" w:rsidP="00773A6A">
      <w:pPr>
        <w:spacing w:after="0"/>
        <w:ind w:firstLine="709"/>
        <w:jc w:val="both"/>
        <w:rPr>
          <w:rFonts w:eastAsia="Calibri" w:cs="Times New Roman"/>
          <w:sz w:val="24"/>
          <w:szCs w:val="24"/>
          <w:lang w:val="uk-UA"/>
        </w:rPr>
      </w:pPr>
    </w:p>
    <w:p w14:paraId="2BE88CD4" w14:textId="77777777" w:rsidR="00773A6A" w:rsidRPr="009C5E2D" w:rsidRDefault="00773A6A" w:rsidP="00773A6A">
      <w:pPr>
        <w:spacing w:after="0"/>
        <w:ind w:firstLine="709"/>
        <w:jc w:val="center"/>
        <w:rPr>
          <w:rFonts w:eastAsia="Calibri" w:cs="Times New Roman"/>
          <w:b/>
          <w:sz w:val="24"/>
          <w:szCs w:val="24"/>
          <w:lang w:val="uk-UA"/>
        </w:rPr>
      </w:pPr>
      <w:r w:rsidRPr="009C5E2D">
        <w:rPr>
          <w:rFonts w:eastAsia="Calibri" w:cs="Times New Roman"/>
          <w:b/>
          <w:sz w:val="24"/>
          <w:szCs w:val="24"/>
          <w:lang w:val="en-US"/>
        </w:rPr>
        <w:t>VIII</w:t>
      </w:r>
      <w:r w:rsidRPr="009C5E2D">
        <w:rPr>
          <w:rFonts w:eastAsia="Calibri" w:cs="Times New Roman"/>
          <w:b/>
          <w:sz w:val="24"/>
          <w:szCs w:val="24"/>
          <w:lang w:val="uk-UA"/>
        </w:rPr>
        <w:t>. ВЗАЄМОВІДНОСИНИ (ЗВ’ЯЗКИ) ЗА ПОСАДОЮ</w:t>
      </w:r>
    </w:p>
    <w:p w14:paraId="136F607C"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8.1. Учитель взаємодіє з:</w:t>
      </w:r>
    </w:p>
    <w:p w14:paraId="32D522C1"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1) директором закладу освіти та його заступниками.</w:t>
      </w:r>
    </w:p>
    <w:p w14:paraId="35A31850"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2</w:t>
      </w:r>
      <w:r w:rsidRPr="006E459D">
        <w:rPr>
          <w:rFonts w:eastAsia="Calibri" w:cs="Times New Roman"/>
          <w:sz w:val="24"/>
          <w:szCs w:val="24"/>
          <w:lang w:val="uk-UA"/>
        </w:rPr>
        <w:t xml:space="preserve">) керівником методичного об’єднання </w:t>
      </w:r>
      <w:r w:rsidRPr="009C5E2D">
        <w:rPr>
          <w:rFonts w:eastAsia="Calibri" w:cs="Times New Roman"/>
          <w:sz w:val="24"/>
          <w:szCs w:val="24"/>
          <w:lang w:val="uk-UA"/>
        </w:rPr>
        <w:t>вчителів з предмета, який викладає.</w:t>
      </w:r>
    </w:p>
    <w:p w14:paraId="4CE87281"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3) іншими педагогічними працівниками Закладу.</w:t>
      </w:r>
    </w:p>
    <w:p w14:paraId="0C7D969C"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4) медичними працівниками закладу освіти.</w:t>
      </w:r>
    </w:p>
    <w:p w14:paraId="490786AF"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5) органами громадського самоврядування закладу освіти.</w:t>
      </w:r>
    </w:p>
    <w:p w14:paraId="40C6C143"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6) батьками, іншими законними представниками учнів.</w:t>
      </w:r>
    </w:p>
    <w:p w14:paraId="23F11171"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7) громадськими організаціями, позашкільними та культурно-освітніми закладами.</w:t>
      </w:r>
    </w:p>
    <w:p w14:paraId="7236D751" w14:textId="77777777" w:rsidR="00773A6A" w:rsidRPr="009C5E2D" w:rsidRDefault="00773A6A" w:rsidP="00773A6A">
      <w:pPr>
        <w:spacing w:after="0"/>
        <w:ind w:firstLine="709"/>
        <w:jc w:val="both"/>
        <w:rPr>
          <w:rFonts w:eastAsia="Calibri" w:cs="Times New Roman"/>
          <w:sz w:val="24"/>
          <w:szCs w:val="24"/>
          <w:lang w:val="uk-UA"/>
        </w:rPr>
      </w:pPr>
      <w:r w:rsidRPr="009C5E2D">
        <w:rPr>
          <w:rFonts w:eastAsia="Calibri" w:cs="Times New Roman"/>
          <w:sz w:val="24"/>
          <w:szCs w:val="24"/>
          <w:lang w:val="uk-UA"/>
        </w:rPr>
        <w:t>8) Центром професійного розвитку.</w:t>
      </w:r>
    </w:p>
    <w:p w14:paraId="3CEF3244" w14:textId="77777777" w:rsidR="00773A6A" w:rsidRPr="009C5E2D" w:rsidRDefault="00773A6A" w:rsidP="00773A6A">
      <w:pPr>
        <w:spacing w:after="0"/>
        <w:jc w:val="both"/>
        <w:rPr>
          <w:rFonts w:eastAsia="Calibri" w:cs="Times New Roman"/>
          <w:sz w:val="24"/>
          <w:szCs w:val="24"/>
          <w:lang w:val="uk-UA"/>
        </w:rPr>
      </w:pPr>
      <w:r w:rsidRPr="009C5E2D">
        <w:rPr>
          <w:rFonts w:eastAsia="Calibri" w:cs="Times New Roman"/>
          <w:sz w:val="24"/>
          <w:szCs w:val="24"/>
          <w:lang w:val="uk-UA"/>
        </w:rPr>
        <w:t>З інструкцією ознайомлений (-а):</w:t>
      </w:r>
    </w:p>
    <w:p w14:paraId="3F682DA6" w14:textId="77777777" w:rsidR="00773A6A" w:rsidRPr="009C5E2D" w:rsidRDefault="00773A6A" w:rsidP="00773A6A">
      <w:pPr>
        <w:spacing w:after="0"/>
        <w:jc w:val="both"/>
        <w:rPr>
          <w:rFonts w:eastAsia="Calibri" w:cs="Times New Roman"/>
          <w:sz w:val="24"/>
          <w:szCs w:val="24"/>
          <w:lang w:val="uk-UA"/>
        </w:rPr>
      </w:pPr>
      <w:r w:rsidRPr="009C5E2D">
        <w:rPr>
          <w:rFonts w:eastAsia="Calibri" w:cs="Times New Roman"/>
          <w:sz w:val="24"/>
          <w:szCs w:val="24"/>
          <w:lang w:val="uk-UA"/>
        </w:rPr>
        <w:t>_____________</w:t>
      </w:r>
    </w:p>
    <w:p w14:paraId="1AAC1612" w14:textId="77777777" w:rsidR="00773A6A" w:rsidRPr="009C5E2D" w:rsidRDefault="00773A6A" w:rsidP="00773A6A">
      <w:pPr>
        <w:spacing w:after="0"/>
        <w:jc w:val="both"/>
        <w:rPr>
          <w:rFonts w:eastAsia="Calibri" w:cs="Times New Roman"/>
          <w:sz w:val="24"/>
          <w:szCs w:val="24"/>
          <w:lang w:val="uk-UA"/>
        </w:rPr>
      </w:pPr>
      <w:r w:rsidRPr="009C5E2D">
        <w:rPr>
          <w:rFonts w:eastAsia="Calibri" w:cs="Times New Roman"/>
          <w:sz w:val="24"/>
          <w:szCs w:val="24"/>
          <w:lang w:val="uk-UA"/>
        </w:rPr>
        <w:t>(підпис)</w:t>
      </w:r>
    </w:p>
    <w:p w14:paraId="56D75F12" w14:textId="77777777" w:rsidR="00773A6A" w:rsidRPr="009C5E2D" w:rsidRDefault="00773A6A" w:rsidP="00773A6A">
      <w:pPr>
        <w:spacing w:after="0"/>
        <w:jc w:val="both"/>
        <w:rPr>
          <w:rFonts w:eastAsia="Calibri" w:cs="Times New Roman"/>
          <w:sz w:val="24"/>
          <w:szCs w:val="24"/>
          <w:lang w:val="uk-UA"/>
        </w:rPr>
      </w:pPr>
      <w:r w:rsidRPr="009C5E2D">
        <w:rPr>
          <w:rFonts w:eastAsia="Calibri" w:cs="Times New Roman"/>
          <w:sz w:val="24"/>
          <w:szCs w:val="24"/>
          <w:lang w:val="uk-UA"/>
        </w:rPr>
        <w:t>_____________</w:t>
      </w:r>
    </w:p>
    <w:p w14:paraId="1F6707AA" w14:textId="77777777" w:rsidR="00773A6A" w:rsidRPr="009C5E2D" w:rsidRDefault="00773A6A" w:rsidP="00773A6A">
      <w:pPr>
        <w:spacing w:after="0"/>
        <w:jc w:val="both"/>
        <w:rPr>
          <w:rFonts w:eastAsia="Calibri" w:cs="Times New Roman"/>
          <w:sz w:val="24"/>
          <w:szCs w:val="24"/>
          <w:lang w:val="uk-UA"/>
        </w:rPr>
      </w:pPr>
      <w:r w:rsidRPr="009C5E2D">
        <w:rPr>
          <w:rFonts w:eastAsia="Calibri" w:cs="Times New Roman"/>
          <w:sz w:val="24"/>
          <w:szCs w:val="24"/>
          <w:lang w:val="uk-UA"/>
        </w:rPr>
        <w:t>(дата)</w:t>
      </w:r>
    </w:p>
    <w:p w14:paraId="4E9DBB3B" w14:textId="77777777" w:rsidR="00773A6A" w:rsidRPr="009C5E2D" w:rsidRDefault="00773A6A" w:rsidP="00773A6A">
      <w:pPr>
        <w:spacing w:after="0"/>
        <w:ind w:firstLine="709"/>
        <w:jc w:val="both"/>
        <w:rPr>
          <w:rFonts w:eastAsia="Calibri" w:cs="Times New Roman"/>
          <w:sz w:val="24"/>
          <w:szCs w:val="24"/>
          <w:lang w:val="uk-UA"/>
        </w:rPr>
      </w:pPr>
    </w:p>
    <w:p w14:paraId="1424A24C" w14:textId="77777777" w:rsidR="00773A6A" w:rsidRDefault="00773A6A" w:rsidP="00773A6A">
      <w:pPr>
        <w:spacing w:after="0"/>
        <w:ind w:firstLine="709"/>
        <w:jc w:val="both"/>
      </w:pPr>
    </w:p>
    <w:p w14:paraId="5C730B9C" w14:textId="77777777" w:rsidR="00773A6A" w:rsidRDefault="00773A6A" w:rsidP="00773A6A">
      <w:pPr>
        <w:spacing w:after="0"/>
        <w:ind w:firstLine="709"/>
        <w:jc w:val="both"/>
      </w:pPr>
    </w:p>
    <w:p w14:paraId="7F05EB85" w14:textId="77777777" w:rsidR="00F12C76" w:rsidRDefault="00F12C76" w:rsidP="006C0B77">
      <w:pPr>
        <w:spacing w:after="0"/>
        <w:ind w:firstLine="709"/>
        <w:jc w:val="both"/>
      </w:pPr>
    </w:p>
    <w:sectPr w:rsidR="00F12C76" w:rsidSect="0067076A">
      <w:pgSz w:w="11906" w:h="16838" w:code="9"/>
      <w:pgMar w:top="1134" w:right="567"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8C"/>
    <w:rsid w:val="0029488C"/>
    <w:rsid w:val="002A2FB0"/>
    <w:rsid w:val="006C0B77"/>
    <w:rsid w:val="006E459D"/>
    <w:rsid w:val="00773A6A"/>
    <w:rsid w:val="008242FF"/>
    <w:rsid w:val="00870751"/>
    <w:rsid w:val="008D50CF"/>
    <w:rsid w:val="00922C48"/>
    <w:rsid w:val="00AC6B6D"/>
    <w:rsid w:val="00B915B7"/>
    <w:rsid w:val="00D87B0E"/>
    <w:rsid w:val="00DD7AEE"/>
    <w:rsid w:val="00EA59DF"/>
    <w:rsid w:val="00EE4070"/>
    <w:rsid w:val="00F12C76"/>
    <w:rsid w:val="00FC5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7A8A"/>
  <w15:chartTrackingRefBased/>
  <w15:docId w15:val="{32BD11AE-7DFA-49CC-9AC9-7103EF4A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A6A"/>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773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73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5267</Words>
  <Characters>30028</Characters>
  <Application>Microsoft Office Word</Application>
  <DocSecurity>0</DocSecurity>
  <Lines>250</Lines>
  <Paragraphs>70</Paragraphs>
  <ScaleCrop>false</ScaleCrop>
  <Company/>
  <LinksUpToDate>false</LinksUpToDate>
  <CharactersWithSpaces>35225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КЗСО1</cp:lastModifiedBy>
  <cp:revision>12</cp:revision>
  <dcterms:created xsi:type="dcterms:W3CDTF">2021-11-22T04:42:00Z</dcterms:created>
  <dcterms:modified xsi:type="dcterms:W3CDTF">2022-01-25T08:09:00Z</dcterms:modified>
</cp:coreProperties>
</file>